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jc w:val="center"/>
        <w:tblLook w:val="01E0" w:firstRow="1" w:lastRow="1" w:firstColumn="1" w:lastColumn="1" w:noHBand="0" w:noVBand="0"/>
      </w:tblPr>
      <w:tblGrid>
        <w:gridCol w:w="4678"/>
        <w:gridCol w:w="1134"/>
        <w:gridCol w:w="3638"/>
      </w:tblGrid>
      <w:tr w:rsidR="000975EA" w:rsidRPr="006C4CFF" w14:paraId="56238C3A" w14:textId="77777777" w:rsidTr="005230AD">
        <w:trPr>
          <w:jc w:val="center"/>
        </w:trPr>
        <w:tc>
          <w:tcPr>
            <w:tcW w:w="4678" w:type="dxa"/>
            <w:shd w:val="clear" w:color="auto" w:fill="auto"/>
          </w:tcPr>
          <w:p w14:paraId="39CC66AF" w14:textId="77777777" w:rsidR="000975EA" w:rsidRPr="006C4CFF" w:rsidRDefault="000975EA" w:rsidP="005A071C">
            <w:pPr>
              <w:spacing w:before="0" w:after="0" w:line="300" w:lineRule="atLeast"/>
              <w:ind w:right="-154"/>
              <w:jc w:val="left"/>
              <w:rPr>
                <w:rFonts w:ascii="Tahoma" w:hAnsi="Tahoma" w:cs="Tahoma"/>
                <w:szCs w:val="20"/>
                <w:lang w:val="el-GR"/>
              </w:rPr>
            </w:pPr>
            <w:r w:rsidRPr="006C4CFF">
              <w:rPr>
                <w:rFonts w:ascii="Tahoma" w:hAnsi="Tahoma" w:cs="Tahoma"/>
                <w:szCs w:val="20"/>
              </w:rPr>
              <w:object w:dxaOrig="2700" w:dyaOrig="2700" w14:anchorId="2F465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60.6pt" o:ole="" fillcolor="window">
                  <v:imagedata r:id="rId8" o:title="" croptop="-2062f" cropleft="7864f"/>
                </v:shape>
                <o:OLEObject Type="Embed" ProgID="PBrush" ShapeID="_x0000_i1025" DrawAspect="Content" ObjectID="_1846148352" r:id="rId9"/>
              </w:object>
            </w:r>
          </w:p>
          <w:p w14:paraId="718C25D5" w14:textId="77777777" w:rsidR="000975EA" w:rsidRPr="006C4CFF" w:rsidRDefault="000975EA" w:rsidP="005A071C">
            <w:pPr>
              <w:spacing w:before="0" w:after="0" w:line="300" w:lineRule="atLeast"/>
              <w:ind w:right="316"/>
              <w:jc w:val="left"/>
              <w:rPr>
                <w:rFonts w:ascii="Tahoma" w:hAnsi="Tahoma" w:cs="Tahoma"/>
                <w:b/>
                <w:szCs w:val="20"/>
                <w:lang w:val="el-GR"/>
              </w:rPr>
            </w:pPr>
            <w:r w:rsidRPr="006C4CFF">
              <w:rPr>
                <w:rFonts w:ascii="Tahoma" w:hAnsi="Tahoma" w:cs="Tahoma"/>
                <w:b/>
                <w:szCs w:val="20"/>
                <w:lang w:val="el-GR"/>
              </w:rPr>
              <w:t>ΕΛΛΗΝΙΚΗ ΔΗΜΟΚΡΑΤΙΑ</w:t>
            </w:r>
          </w:p>
          <w:p w14:paraId="2894498D" w14:textId="77777777" w:rsidR="000975EA" w:rsidRPr="006C4CFF" w:rsidRDefault="000975EA" w:rsidP="005A071C">
            <w:pPr>
              <w:spacing w:before="0" w:after="0" w:line="300" w:lineRule="atLeast"/>
              <w:ind w:right="-154"/>
              <w:jc w:val="left"/>
              <w:rPr>
                <w:rFonts w:ascii="Tahoma" w:hAnsi="Tahoma" w:cs="Tahoma"/>
                <w:b/>
                <w:szCs w:val="20"/>
                <w:lang w:val="el-GR"/>
              </w:rPr>
            </w:pPr>
            <w:r w:rsidRPr="006C4CFF">
              <w:rPr>
                <w:rFonts w:ascii="Tahoma" w:hAnsi="Tahoma" w:cs="Tahoma"/>
                <w:b/>
                <w:szCs w:val="20"/>
                <w:lang w:val="el-GR"/>
              </w:rPr>
              <w:t>ΥΠΟΥΡΓΕΙΟ ……/ΠΕΡΙΦΕΡΕΙΑ</w:t>
            </w:r>
            <w:r>
              <w:rPr>
                <w:rFonts w:ascii="Tahoma" w:hAnsi="Tahoma" w:cs="Tahoma"/>
                <w:b/>
                <w:szCs w:val="20"/>
                <w:lang w:val="el-GR"/>
              </w:rPr>
              <w:t xml:space="preserve"> …..</w:t>
            </w:r>
          </w:p>
        </w:tc>
        <w:tc>
          <w:tcPr>
            <w:tcW w:w="1134" w:type="dxa"/>
            <w:shd w:val="clear" w:color="auto" w:fill="auto"/>
          </w:tcPr>
          <w:p w14:paraId="5BD672B9" w14:textId="77777777" w:rsidR="000975EA" w:rsidRPr="006C4CFF" w:rsidRDefault="000975EA" w:rsidP="005A071C">
            <w:pPr>
              <w:spacing w:before="0" w:after="0" w:line="300" w:lineRule="atLeast"/>
              <w:ind w:left="400" w:right="-154" w:hanging="400"/>
              <w:jc w:val="left"/>
              <w:rPr>
                <w:rFonts w:ascii="Tahoma" w:hAnsi="Tahoma" w:cs="Tahoma"/>
                <w:b/>
                <w:szCs w:val="20"/>
                <w:lang w:val="el-GR"/>
              </w:rPr>
            </w:pPr>
          </w:p>
        </w:tc>
        <w:tc>
          <w:tcPr>
            <w:tcW w:w="3638" w:type="dxa"/>
            <w:shd w:val="clear" w:color="auto" w:fill="auto"/>
          </w:tcPr>
          <w:p w14:paraId="4CFC0E81" w14:textId="77777777" w:rsidR="000975EA" w:rsidRPr="006C4CFF" w:rsidRDefault="000975EA" w:rsidP="005A071C">
            <w:pPr>
              <w:spacing w:before="0" w:after="0" w:line="300" w:lineRule="atLeast"/>
              <w:jc w:val="center"/>
              <w:rPr>
                <w:rFonts w:ascii="Tahoma" w:hAnsi="Tahoma" w:cs="Tahoma"/>
                <w:szCs w:val="20"/>
                <w:lang w:val="el-GR"/>
              </w:rPr>
            </w:pPr>
            <w:r w:rsidRPr="006C4CFF">
              <w:rPr>
                <w:rFonts w:ascii="Tahoma" w:hAnsi="Tahoma" w:cs="Tahoma"/>
                <w:b/>
                <w:noProof/>
                <w:szCs w:val="20"/>
                <w:lang w:val="el-GR" w:eastAsia="el-GR"/>
              </w:rPr>
              <w:drawing>
                <wp:inline distT="0" distB="0" distL="0" distR="0" wp14:anchorId="61B521E9" wp14:editId="7CE2CB72">
                  <wp:extent cx="1061085" cy="716280"/>
                  <wp:effectExtent l="19050" t="0" r="5715" b="0"/>
                  <wp:docPr id="2" name="Picture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srcRect/>
                          <a:stretch>
                            <a:fillRect/>
                          </a:stretch>
                        </pic:blipFill>
                        <pic:spPr bwMode="auto">
                          <a:xfrm>
                            <a:off x="0" y="0"/>
                            <a:ext cx="1061085" cy="716280"/>
                          </a:xfrm>
                          <a:prstGeom prst="rect">
                            <a:avLst/>
                          </a:prstGeom>
                          <a:noFill/>
                          <a:ln w="9525">
                            <a:noFill/>
                            <a:miter lim="800000"/>
                            <a:headEnd/>
                            <a:tailEnd/>
                          </a:ln>
                        </pic:spPr>
                      </pic:pic>
                    </a:graphicData>
                  </a:graphic>
                </wp:inline>
              </w:drawing>
            </w:r>
          </w:p>
          <w:p w14:paraId="7CC548E5" w14:textId="77777777" w:rsidR="000975EA" w:rsidRPr="006C4CFF" w:rsidRDefault="000975EA" w:rsidP="005A071C">
            <w:pPr>
              <w:spacing w:before="0" w:after="0" w:line="300" w:lineRule="atLeast"/>
              <w:jc w:val="center"/>
              <w:rPr>
                <w:rFonts w:ascii="Tahoma" w:hAnsi="Tahoma" w:cs="Tahoma"/>
                <w:b/>
                <w:szCs w:val="20"/>
                <w:lang w:val="el-GR"/>
              </w:rPr>
            </w:pPr>
            <w:r w:rsidRPr="006C4CFF">
              <w:rPr>
                <w:rFonts w:ascii="Tahoma" w:hAnsi="Tahoma" w:cs="Tahoma"/>
                <w:b/>
                <w:szCs w:val="20"/>
                <w:lang w:val="el-GR"/>
              </w:rPr>
              <w:t>ΕΥΡΩΠΑΪΚΗ ΕΝΩΣΗ</w:t>
            </w:r>
          </w:p>
          <w:p w14:paraId="378A77D2" w14:textId="77777777" w:rsidR="000975EA" w:rsidRPr="006C4CFF" w:rsidRDefault="000975EA" w:rsidP="005A071C">
            <w:pPr>
              <w:spacing w:before="0" w:after="0" w:line="240" w:lineRule="auto"/>
              <w:jc w:val="center"/>
              <w:rPr>
                <w:rFonts w:ascii="Tahoma" w:hAnsi="Tahoma" w:cs="Tahoma"/>
                <w:b/>
                <w:szCs w:val="20"/>
                <w:lang w:val="el-GR"/>
              </w:rPr>
            </w:pPr>
          </w:p>
        </w:tc>
      </w:tr>
      <w:tr w:rsidR="000975EA" w:rsidRPr="006153A3" w14:paraId="2FB0DA08" w14:textId="77777777" w:rsidTr="005230AD">
        <w:trPr>
          <w:trHeight w:val="2000"/>
          <w:jc w:val="center"/>
        </w:trPr>
        <w:tc>
          <w:tcPr>
            <w:tcW w:w="4678" w:type="dxa"/>
            <w:shd w:val="clear" w:color="auto" w:fill="auto"/>
          </w:tcPr>
          <w:p w14:paraId="223E4238" w14:textId="77777777" w:rsidR="0058089E" w:rsidRPr="0058089E" w:rsidRDefault="0058089E" w:rsidP="0058089E">
            <w:pPr>
              <w:spacing w:after="0" w:line="240" w:lineRule="auto"/>
              <w:jc w:val="left"/>
              <w:rPr>
                <w:rFonts w:ascii="Tahoma" w:hAnsi="Tahoma" w:cs="Tahoma"/>
                <w:szCs w:val="20"/>
                <w:lang w:val="el-GR"/>
              </w:rPr>
            </w:pPr>
            <w:r w:rsidRPr="0058089E">
              <w:rPr>
                <w:rFonts w:ascii="Tahoma" w:hAnsi="Tahoma" w:cs="Tahoma"/>
                <w:szCs w:val="20"/>
                <w:lang w:val="el-GR"/>
              </w:rPr>
              <w:t xml:space="preserve">Ειδική Υπηρεσία Διαχείρισης Προγράμματος «…………» ή Διαχειριστική Αρχή Προγράμματος ΕΣΠΑ–ΔΑΜ ή Ενδιάμεσος Φορέας </w:t>
            </w:r>
          </w:p>
          <w:p w14:paraId="01C002D1" w14:textId="77777777" w:rsidR="000975EA" w:rsidRPr="006C4CFF" w:rsidRDefault="000975EA" w:rsidP="005A071C">
            <w:pPr>
              <w:spacing w:before="0" w:after="0" w:line="240" w:lineRule="auto"/>
              <w:ind w:right="-154"/>
              <w:jc w:val="left"/>
              <w:rPr>
                <w:rFonts w:ascii="Tahoma" w:hAnsi="Tahoma" w:cs="Tahoma"/>
                <w:szCs w:val="20"/>
                <w:lang w:val="el-GR"/>
              </w:rPr>
            </w:pPr>
          </w:p>
          <w:p w14:paraId="3E38B536" w14:textId="77777777" w:rsidR="000975EA" w:rsidRPr="006C4CFF" w:rsidRDefault="000975EA" w:rsidP="005A071C">
            <w:pPr>
              <w:spacing w:before="0" w:after="0" w:line="240" w:lineRule="auto"/>
              <w:ind w:right="-154"/>
              <w:jc w:val="left"/>
              <w:rPr>
                <w:rFonts w:ascii="Tahoma" w:hAnsi="Tahoma" w:cs="Tahoma"/>
                <w:b/>
                <w:szCs w:val="20"/>
                <w:lang w:val="el-GR"/>
              </w:rPr>
            </w:pPr>
            <w:proofErr w:type="spellStart"/>
            <w:r w:rsidRPr="006C4CFF">
              <w:rPr>
                <w:rFonts w:ascii="Tahoma" w:hAnsi="Tahoma" w:cs="Tahoma"/>
                <w:szCs w:val="20"/>
                <w:lang w:val="el-GR"/>
              </w:rPr>
              <w:t>Ταχ</w:t>
            </w:r>
            <w:proofErr w:type="spellEnd"/>
            <w:r w:rsidRPr="006C4CFF">
              <w:rPr>
                <w:rFonts w:ascii="Tahoma" w:hAnsi="Tahoma" w:cs="Tahoma"/>
                <w:szCs w:val="20"/>
                <w:lang w:val="el-GR"/>
              </w:rPr>
              <w:t>. Δ/νση:</w:t>
            </w:r>
          </w:p>
          <w:p w14:paraId="208CB5AF" w14:textId="77777777" w:rsidR="000975EA" w:rsidRPr="006C4CFF" w:rsidRDefault="000975EA" w:rsidP="005A071C">
            <w:pPr>
              <w:spacing w:before="0" w:after="0" w:line="240" w:lineRule="auto"/>
              <w:ind w:right="-153"/>
              <w:jc w:val="left"/>
              <w:rPr>
                <w:rFonts w:ascii="Tahoma" w:hAnsi="Tahoma" w:cs="Tahoma"/>
                <w:b/>
                <w:szCs w:val="20"/>
                <w:lang w:val="el-GR"/>
              </w:rPr>
            </w:pPr>
            <w:proofErr w:type="spellStart"/>
            <w:r w:rsidRPr="006C4CFF">
              <w:rPr>
                <w:rFonts w:ascii="Tahoma" w:hAnsi="Tahoma" w:cs="Tahoma"/>
                <w:szCs w:val="20"/>
                <w:lang w:val="el-GR"/>
              </w:rPr>
              <w:t>Ταχ</w:t>
            </w:r>
            <w:proofErr w:type="spellEnd"/>
            <w:r w:rsidRPr="006C4CFF">
              <w:rPr>
                <w:rFonts w:ascii="Tahoma" w:hAnsi="Tahoma" w:cs="Tahoma"/>
                <w:szCs w:val="20"/>
                <w:lang w:val="el-GR"/>
              </w:rPr>
              <w:t>. Κώδικας:</w:t>
            </w:r>
          </w:p>
          <w:p w14:paraId="5122B59E" w14:textId="77777777" w:rsidR="000975EA" w:rsidRPr="006C4CFF" w:rsidRDefault="000975EA" w:rsidP="005A071C">
            <w:pPr>
              <w:tabs>
                <w:tab w:val="num" w:pos="284"/>
              </w:tabs>
              <w:spacing w:before="0" w:after="0" w:line="240" w:lineRule="auto"/>
              <w:ind w:left="284" w:hanging="284"/>
              <w:rPr>
                <w:rFonts w:ascii="Tahoma" w:hAnsi="Tahoma" w:cs="Tahoma"/>
                <w:szCs w:val="20"/>
                <w:lang w:val="el-GR"/>
              </w:rPr>
            </w:pPr>
            <w:r w:rsidRPr="006C4CFF">
              <w:rPr>
                <w:rFonts w:ascii="Tahoma" w:hAnsi="Tahoma" w:cs="Tahoma"/>
                <w:szCs w:val="20"/>
                <w:lang w:val="el-GR"/>
              </w:rPr>
              <w:t xml:space="preserve">Πληροφορίες: </w:t>
            </w:r>
          </w:p>
          <w:p w14:paraId="3B9E4D55" w14:textId="77777777" w:rsidR="000975EA" w:rsidRPr="006C4CFF" w:rsidRDefault="000975EA" w:rsidP="005A071C">
            <w:pPr>
              <w:tabs>
                <w:tab w:val="num" w:pos="284"/>
              </w:tabs>
              <w:spacing w:before="0" w:after="0" w:line="240" w:lineRule="auto"/>
              <w:ind w:left="284" w:hanging="284"/>
              <w:rPr>
                <w:rFonts w:ascii="Tahoma" w:hAnsi="Tahoma" w:cs="Tahoma"/>
                <w:szCs w:val="20"/>
                <w:lang w:val="el-GR"/>
              </w:rPr>
            </w:pPr>
            <w:r w:rsidRPr="006C4CFF">
              <w:rPr>
                <w:rFonts w:ascii="Tahoma" w:hAnsi="Tahoma" w:cs="Tahoma"/>
                <w:szCs w:val="20"/>
                <w:lang w:val="el-GR"/>
              </w:rPr>
              <w:t>Τηλέφωνο:</w:t>
            </w:r>
          </w:p>
          <w:p w14:paraId="4309950A" w14:textId="77777777" w:rsidR="000975EA" w:rsidRPr="006C4CFF" w:rsidRDefault="000975EA" w:rsidP="005A071C">
            <w:pPr>
              <w:spacing w:before="0" w:after="0" w:line="240" w:lineRule="auto"/>
              <w:ind w:right="-154"/>
              <w:jc w:val="left"/>
              <w:rPr>
                <w:rFonts w:ascii="Tahoma" w:hAnsi="Tahoma" w:cs="Tahoma"/>
                <w:szCs w:val="20"/>
                <w:lang w:val="el-GR"/>
              </w:rPr>
            </w:pPr>
            <w:r w:rsidRPr="006C4CFF">
              <w:rPr>
                <w:rFonts w:ascii="Tahoma" w:hAnsi="Tahoma" w:cs="Tahoma"/>
                <w:szCs w:val="20"/>
              </w:rPr>
              <w:t>Email</w:t>
            </w:r>
            <w:r w:rsidRPr="006C4CFF">
              <w:rPr>
                <w:rFonts w:ascii="Tahoma" w:hAnsi="Tahoma" w:cs="Tahoma"/>
                <w:szCs w:val="20"/>
                <w:lang w:val="el-GR"/>
              </w:rPr>
              <w:t>:</w:t>
            </w:r>
          </w:p>
        </w:tc>
        <w:tc>
          <w:tcPr>
            <w:tcW w:w="1134" w:type="dxa"/>
            <w:shd w:val="clear" w:color="auto" w:fill="auto"/>
          </w:tcPr>
          <w:p w14:paraId="61A76E55" w14:textId="77777777" w:rsidR="000975EA" w:rsidRPr="006C4CFF" w:rsidRDefault="000975EA" w:rsidP="005A071C">
            <w:pPr>
              <w:spacing w:before="0" w:after="0" w:line="240" w:lineRule="auto"/>
              <w:ind w:left="400" w:right="-154"/>
              <w:rPr>
                <w:rFonts w:ascii="Tahoma" w:hAnsi="Tahoma" w:cs="Tahoma"/>
                <w:szCs w:val="20"/>
                <w:lang w:val="el-GR"/>
              </w:rPr>
            </w:pPr>
          </w:p>
        </w:tc>
        <w:tc>
          <w:tcPr>
            <w:tcW w:w="3638" w:type="dxa"/>
            <w:shd w:val="clear" w:color="auto" w:fill="auto"/>
          </w:tcPr>
          <w:p w14:paraId="6F409A94" w14:textId="77777777" w:rsidR="000975EA" w:rsidRPr="006C4CFF" w:rsidRDefault="000975EA" w:rsidP="005A071C">
            <w:pPr>
              <w:spacing w:before="0" w:after="0" w:line="240" w:lineRule="auto"/>
              <w:ind w:right="-154"/>
              <w:jc w:val="right"/>
              <w:rPr>
                <w:rFonts w:ascii="Tahoma" w:hAnsi="Tahoma" w:cs="Tahoma"/>
                <w:szCs w:val="20"/>
                <w:lang w:val="el-GR"/>
              </w:rPr>
            </w:pPr>
          </w:p>
          <w:p w14:paraId="1C770898" w14:textId="77777777" w:rsidR="000975EA" w:rsidRPr="006C4CFF" w:rsidRDefault="000975EA" w:rsidP="005A071C">
            <w:pPr>
              <w:spacing w:before="0" w:after="0" w:line="240" w:lineRule="auto"/>
              <w:ind w:right="-154"/>
              <w:jc w:val="right"/>
              <w:rPr>
                <w:rFonts w:ascii="Tahoma" w:hAnsi="Tahoma" w:cs="Tahoma"/>
                <w:szCs w:val="20"/>
                <w:lang w:val="el-GR"/>
              </w:rPr>
            </w:pPr>
          </w:p>
          <w:p w14:paraId="1D916731" w14:textId="77777777" w:rsidR="000975EA" w:rsidRPr="006C4CFF" w:rsidRDefault="000975EA" w:rsidP="005A071C">
            <w:pPr>
              <w:spacing w:before="0" w:after="0" w:line="240" w:lineRule="auto"/>
              <w:ind w:right="-154"/>
              <w:jc w:val="right"/>
              <w:rPr>
                <w:rFonts w:ascii="Tahoma" w:hAnsi="Tahoma" w:cs="Tahoma"/>
                <w:szCs w:val="20"/>
                <w:lang w:val="el-GR"/>
              </w:rPr>
            </w:pPr>
          </w:p>
          <w:p w14:paraId="6E309093" w14:textId="77777777" w:rsidR="000975EA" w:rsidRPr="006C4CFF" w:rsidRDefault="000975EA" w:rsidP="005A071C">
            <w:pPr>
              <w:spacing w:before="0" w:after="0" w:line="240" w:lineRule="auto"/>
              <w:ind w:right="-154"/>
              <w:jc w:val="left"/>
              <w:rPr>
                <w:rFonts w:ascii="Tahoma" w:hAnsi="Tahoma" w:cs="Tahoma"/>
                <w:b/>
                <w:szCs w:val="20"/>
                <w:lang w:val="el-GR"/>
              </w:rPr>
            </w:pPr>
            <w:r w:rsidRPr="006C4CFF">
              <w:rPr>
                <w:rFonts w:ascii="Tahoma" w:hAnsi="Tahoma" w:cs="Tahoma"/>
                <w:szCs w:val="20"/>
                <w:lang w:val="el-GR"/>
              </w:rPr>
              <w:t>Ημερομηνία…..</w:t>
            </w:r>
          </w:p>
          <w:p w14:paraId="75B80551" w14:textId="256FAF0F" w:rsidR="000975EA" w:rsidRPr="006C4CFF" w:rsidRDefault="000975EA" w:rsidP="005230AD">
            <w:pPr>
              <w:spacing w:before="0" w:after="0" w:line="240" w:lineRule="auto"/>
              <w:jc w:val="left"/>
              <w:rPr>
                <w:rFonts w:ascii="Tahoma" w:hAnsi="Tahoma" w:cs="Tahoma"/>
                <w:szCs w:val="20"/>
                <w:lang w:val="el-GR"/>
              </w:rPr>
            </w:pPr>
            <w:r w:rsidRPr="006C4CFF">
              <w:rPr>
                <w:rFonts w:ascii="Tahoma" w:hAnsi="Tahoma" w:cs="Tahoma"/>
                <w:szCs w:val="20"/>
                <w:lang w:val="el-GR"/>
              </w:rPr>
              <w:t>Α.Π.:</w:t>
            </w:r>
            <w:r w:rsidRPr="006C4CFF">
              <w:rPr>
                <w:rFonts w:ascii="Tahoma" w:hAnsi="Tahoma" w:cs="Tahoma"/>
                <w:b/>
                <w:szCs w:val="20"/>
                <w:lang w:val="el-GR"/>
              </w:rPr>
              <w:t xml:space="preserve"> </w:t>
            </w:r>
          </w:p>
        </w:tc>
      </w:tr>
      <w:tr w:rsidR="000975EA" w:rsidRPr="0024764F" w14:paraId="50BC4523" w14:textId="77777777" w:rsidTr="005230AD">
        <w:trPr>
          <w:trHeight w:val="790"/>
          <w:jc w:val="center"/>
        </w:trPr>
        <w:tc>
          <w:tcPr>
            <w:tcW w:w="4678" w:type="dxa"/>
            <w:shd w:val="clear" w:color="auto" w:fill="auto"/>
          </w:tcPr>
          <w:p w14:paraId="29D9A51A" w14:textId="77777777" w:rsidR="000975EA" w:rsidRPr="006C4CFF" w:rsidRDefault="000975EA" w:rsidP="005A071C">
            <w:pPr>
              <w:spacing w:before="0" w:after="0" w:line="300" w:lineRule="atLeast"/>
              <w:ind w:right="-154"/>
              <w:jc w:val="left"/>
              <w:rPr>
                <w:rFonts w:ascii="Tahoma" w:hAnsi="Tahoma" w:cs="Tahoma"/>
                <w:b/>
                <w:szCs w:val="20"/>
                <w:lang w:val="el-GR"/>
              </w:rPr>
            </w:pPr>
          </w:p>
        </w:tc>
        <w:tc>
          <w:tcPr>
            <w:tcW w:w="1134" w:type="dxa"/>
            <w:shd w:val="clear" w:color="auto" w:fill="auto"/>
          </w:tcPr>
          <w:p w14:paraId="1D9F92C4" w14:textId="77777777" w:rsidR="000975EA" w:rsidRPr="006C4CFF" w:rsidRDefault="000975EA" w:rsidP="005A071C">
            <w:pPr>
              <w:spacing w:before="0" w:after="0" w:line="300" w:lineRule="atLeast"/>
              <w:ind w:left="400" w:right="-154"/>
              <w:rPr>
                <w:rFonts w:ascii="Tahoma" w:hAnsi="Tahoma" w:cs="Tahoma"/>
                <w:szCs w:val="20"/>
                <w:lang w:val="el-GR"/>
              </w:rPr>
            </w:pPr>
          </w:p>
        </w:tc>
        <w:tc>
          <w:tcPr>
            <w:tcW w:w="3638" w:type="dxa"/>
            <w:shd w:val="clear" w:color="auto" w:fill="auto"/>
          </w:tcPr>
          <w:p w14:paraId="60477D74" w14:textId="77777777" w:rsidR="002917C3" w:rsidRDefault="000975EA" w:rsidP="005A071C">
            <w:pPr>
              <w:tabs>
                <w:tab w:val="left" w:pos="33"/>
              </w:tabs>
              <w:spacing w:before="0" w:after="0" w:line="300" w:lineRule="atLeast"/>
              <w:ind w:right="-153"/>
              <w:jc w:val="left"/>
              <w:rPr>
                <w:rFonts w:ascii="Tahoma" w:hAnsi="Tahoma" w:cs="Tahoma"/>
                <w:szCs w:val="20"/>
                <w:lang w:val="el-GR"/>
              </w:rPr>
            </w:pPr>
            <w:r w:rsidRPr="006C4CFF">
              <w:rPr>
                <w:rFonts w:ascii="Tahoma" w:hAnsi="Tahoma" w:cs="Tahoma"/>
                <w:b/>
                <w:szCs w:val="20"/>
                <w:lang w:val="el-GR"/>
              </w:rPr>
              <w:t>Προς:</w:t>
            </w:r>
            <w:r w:rsidRPr="006C4CFF">
              <w:rPr>
                <w:rFonts w:ascii="Tahoma" w:hAnsi="Tahoma" w:cs="Tahoma"/>
                <w:szCs w:val="20"/>
                <w:lang w:val="el-GR"/>
              </w:rPr>
              <w:t xml:space="preserve"> </w:t>
            </w:r>
          </w:p>
          <w:p w14:paraId="3D50667A" w14:textId="77777777" w:rsidR="006434E8" w:rsidRPr="00513EE7" w:rsidRDefault="006434E8" w:rsidP="006434E8">
            <w:pPr>
              <w:pStyle w:val="af1"/>
              <w:numPr>
                <w:ilvl w:val="0"/>
                <w:numId w:val="33"/>
              </w:numPr>
              <w:spacing w:after="0" w:line="240" w:lineRule="atLeast"/>
              <w:ind w:left="318" w:hanging="284"/>
              <w:contextualSpacing w:val="0"/>
              <w:jc w:val="left"/>
              <w:rPr>
                <w:rFonts w:ascii="Tahoma" w:hAnsi="Tahoma" w:cs="Tahoma"/>
                <w:szCs w:val="20"/>
                <w:lang w:val="el-GR"/>
              </w:rPr>
            </w:pPr>
            <w:r w:rsidRPr="00513EE7">
              <w:rPr>
                <w:rFonts w:ascii="Tahoma" w:hAnsi="Tahoma" w:cs="Tahoma"/>
                <w:szCs w:val="20"/>
                <w:lang w:val="el-GR"/>
              </w:rPr>
              <w:t xml:space="preserve">Δικαιούχο της πράξης </w:t>
            </w:r>
          </w:p>
          <w:p w14:paraId="3873E245" w14:textId="50782359" w:rsidR="000975EA" w:rsidRPr="006C4CFF" w:rsidRDefault="006434E8" w:rsidP="006434E8">
            <w:pPr>
              <w:pStyle w:val="af1"/>
              <w:numPr>
                <w:ilvl w:val="0"/>
                <w:numId w:val="33"/>
              </w:numPr>
              <w:spacing w:before="60" w:after="0" w:line="280" w:lineRule="atLeast"/>
              <w:ind w:left="318" w:hanging="284"/>
              <w:contextualSpacing w:val="0"/>
              <w:jc w:val="left"/>
              <w:rPr>
                <w:rFonts w:ascii="Tahoma" w:hAnsi="Tahoma" w:cs="Tahoma"/>
                <w:b/>
                <w:szCs w:val="20"/>
                <w:lang w:val="el-GR"/>
              </w:rPr>
            </w:pPr>
            <w:r w:rsidRPr="00F3259A">
              <w:rPr>
                <w:rFonts w:ascii="Tahoma" w:hAnsi="Tahoma" w:cs="Tahoma"/>
                <w:szCs w:val="20"/>
                <w:lang w:val="el-GR"/>
              </w:rPr>
              <w:t xml:space="preserve">Υπόχρεο φορέα ή λήπτη της επιχορήγησης/ χρηματοδότησης </w:t>
            </w:r>
            <w:r>
              <w:rPr>
                <w:rFonts w:ascii="Tahoma" w:hAnsi="Tahoma" w:cs="Tahoma"/>
                <w:i/>
                <w:color w:val="0331C5"/>
                <w:szCs w:val="20"/>
                <w:lang w:val="el-GR"/>
              </w:rPr>
              <w:t>[</w:t>
            </w:r>
            <w:r w:rsidRPr="00F3259A">
              <w:rPr>
                <w:rFonts w:ascii="Tahoma" w:hAnsi="Tahoma" w:cs="Tahoma"/>
                <w:i/>
                <w:color w:val="0331C5"/>
                <w:szCs w:val="20"/>
                <w:lang w:val="el-GR"/>
              </w:rPr>
              <w:t>όταν είναι διαφορετικός από τον δικαιούχο της πράξης</w:t>
            </w:r>
            <w:r>
              <w:rPr>
                <w:rFonts w:ascii="Tahoma" w:hAnsi="Tahoma" w:cs="Tahoma"/>
                <w:i/>
                <w:color w:val="0331C5"/>
                <w:szCs w:val="20"/>
                <w:lang w:val="el-GR"/>
              </w:rPr>
              <w:t>]</w:t>
            </w:r>
          </w:p>
        </w:tc>
      </w:tr>
    </w:tbl>
    <w:p w14:paraId="7DA27524" w14:textId="77777777" w:rsidR="006434E8" w:rsidRDefault="006434E8" w:rsidP="000D591B">
      <w:pPr>
        <w:tabs>
          <w:tab w:val="num" w:pos="284"/>
        </w:tabs>
        <w:spacing w:line="264" w:lineRule="auto"/>
        <w:ind w:left="284" w:hanging="284"/>
        <w:jc w:val="center"/>
        <w:outlineLvl w:val="0"/>
        <w:rPr>
          <w:rFonts w:ascii="Tahoma" w:hAnsi="Tahoma" w:cs="Tahoma"/>
          <w:b/>
          <w:caps/>
          <w:szCs w:val="20"/>
          <w:lang w:val="el-GR"/>
        </w:rPr>
      </w:pPr>
    </w:p>
    <w:p w14:paraId="63BC5719" w14:textId="2ACC6098" w:rsidR="003D0BDC" w:rsidRPr="006C4CFF" w:rsidRDefault="003D0BDC" w:rsidP="000D591B">
      <w:pPr>
        <w:tabs>
          <w:tab w:val="num" w:pos="284"/>
        </w:tabs>
        <w:spacing w:line="264" w:lineRule="auto"/>
        <w:ind w:left="284" w:hanging="284"/>
        <w:jc w:val="center"/>
        <w:outlineLvl w:val="0"/>
        <w:rPr>
          <w:rFonts w:ascii="Tahoma" w:hAnsi="Tahoma" w:cs="Tahoma"/>
          <w:i/>
          <w:szCs w:val="20"/>
          <w:u w:val="single"/>
          <w:lang w:val="el-GR"/>
        </w:rPr>
      </w:pPr>
      <w:r w:rsidRPr="006C4CFF">
        <w:rPr>
          <w:rFonts w:ascii="Tahoma" w:hAnsi="Tahoma" w:cs="Tahoma"/>
          <w:b/>
          <w:caps/>
          <w:szCs w:val="20"/>
          <w:lang w:val="el-GR"/>
        </w:rPr>
        <w:t>ΑΠΟΦΑΣΗ</w:t>
      </w:r>
      <w:r w:rsidR="00661274" w:rsidRPr="006C4CFF">
        <w:rPr>
          <w:rFonts w:ascii="Tahoma" w:hAnsi="Tahoma" w:cs="Tahoma"/>
          <w:b/>
          <w:caps/>
          <w:szCs w:val="20"/>
          <w:lang w:val="el-GR"/>
        </w:rPr>
        <w:t xml:space="preserve"> </w:t>
      </w:r>
      <w:r w:rsidR="000704E2" w:rsidRPr="00BC6CF0">
        <w:rPr>
          <w:rFonts w:ascii="Tahoma" w:hAnsi="Tahoma" w:cs="Tahoma"/>
          <w:b/>
          <w:szCs w:val="20"/>
          <w:lang w:val="el-GR"/>
        </w:rPr>
        <w:t>ΑΝΑΚΤΗΣΗΣ</w:t>
      </w:r>
    </w:p>
    <w:p w14:paraId="2DD6B465" w14:textId="77777777" w:rsidR="00D828FB" w:rsidRPr="006C4CFF" w:rsidRDefault="00D828FB" w:rsidP="00A927CD">
      <w:pPr>
        <w:tabs>
          <w:tab w:val="num" w:pos="284"/>
        </w:tabs>
        <w:spacing w:before="60" w:after="60" w:line="240" w:lineRule="exact"/>
        <w:ind w:left="284" w:hanging="284"/>
        <w:rPr>
          <w:rFonts w:ascii="Tahoma" w:hAnsi="Tahoma" w:cs="Tahoma"/>
          <w:szCs w:val="20"/>
          <w:lang w:val="el-GR"/>
        </w:rPr>
      </w:pPr>
      <w:r w:rsidRPr="006C4CFF">
        <w:rPr>
          <w:rFonts w:ascii="Tahoma" w:hAnsi="Tahoma" w:cs="Tahoma"/>
          <w:szCs w:val="20"/>
          <w:lang w:val="el-GR"/>
        </w:rPr>
        <w:t>Έχοντας υπόψη:</w:t>
      </w:r>
      <w:r w:rsidR="00D54E55" w:rsidRPr="006C4CFF">
        <w:rPr>
          <w:rFonts w:ascii="Tahoma" w:hAnsi="Tahoma" w:cs="Tahoma"/>
          <w:szCs w:val="20"/>
          <w:lang w:val="el-GR"/>
        </w:rPr>
        <w:t xml:space="preserve"> </w:t>
      </w:r>
    </w:p>
    <w:p w14:paraId="20D3566B" w14:textId="77777777" w:rsidR="00850970" w:rsidRPr="006C4CFF" w:rsidRDefault="00850970" w:rsidP="00EE02E5">
      <w:pPr>
        <w:numPr>
          <w:ilvl w:val="0"/>
          <w:numId w:val="13"/>
        </w:numPr>
        <w:spacing w:after="60" w:line="240" w:lineRule="exact"/>
        <w:ind w:left="357" w:hanging="357"/>
        <w:rPr>
          <w:rFonts w:ascii="Tahoma" w:hAnsi="Tahoma" w:cs="Tahoma"/>
          <w:szCs w:val="20"/>
          <w:lang w:val="el-GR"/>
        </w:rPr>
      </w:pPr>
      <w:r w:rsidRPr="006C4CFF">
        <w:rPr>
          <w:rFonts w:ascii="Tahoma" w:hAnsi="Tahoma" w:cs="Tahoma"/>
          <w:szCs w:val="20"/>
          <w:lang w:val="el-GR"/>
        </w:rPr>
        <w:t xml:space="preserve">Τις διατάξεις: </w:t>
      </w:r>
    </w:p>
    <w:p w14:paraId="66A70489" w14:textId="18ECD562" w:rsidR="00F943AB" w:rsidRPr="006C4CFF" w:rsidRDefault="00A927CD" w:rsidP="009765FD">
      <w:pPr>
        <w:tabs>
          <w:tab w:val="num" w:pos="0"/>
        </w:tabs>
        <w:spacing w:line="240" w:lineRule="exact"/>
        <w:ind w:left="850" w:hanging="425"/>
        <w:rPr>
          <w:rFonts w:ascii="Tahoma" w:hAnsi="Tahoma" w:cs="Tahoma"/>
          <w:szCs w:val="20"/>
          <w:lang w:val="el-GR"/>
        </w:rPr>
      </w:pPr>
      <w:r w:rsidRPr="006C4CFF">
        <w:rPr>
          <w:rFonts w:ascii="Tahoma" w:hAnsi="Tahoma" w:cs="Tahoma"/>
          <w:szCs w:val="20"/>
          <w:lang w:val="el-GR"/>
        </w:rPr>
        <w:t xml:space="preserve">α) </w:t>
      </w:r>
      <w:r w:rsidRPr="006C4CFF">
        <w:rPr>
          <w:rFonts w:ascii="Tahoma" w:hAnsi="Tahoma" w:cs="Tahoma"/>
          <w:szCs w:val="20"/>
          <w:lang w:val="el-GR"/>
        </w:rPr>
        <w:tab/>
      </w:r>
      <w:r w:rsidR="0038608B" w:rsidRPr="006C4CFF">
        <w:rPr>
          <w:rFonts w:ascii="Tahoma" w:hAnsi="Tahoma" w:cs="Tahoma"/>
          <w:szCs w:val="20"/>
          <w:lang w:val="el-GR"/>
        </w:rPr>
        <w:t>τ</w:t>
      </w:r>
      <w:r w:rsidR="00850970" w:rsidRPr="006C4CFF">
        <w:rPr>
          <w:rFonts w:ascii="Tahoma" w:hAnsi="Tahoma" w:cs="Tahoma"/>
          <w:szCs w:val="20"/>
          <w:lang w:val="el-GR"/>
        </w:rPr>
        <w:t xml:space="preserve">ου </w:t>
      </w:r>
      <w:r w:rsidR="00005CE9">
        <w:rPr>
          <w:rFonts w:ascii="Tahoma" w:hAnsi="Tahoma" w:cs="Tahoma"/>
          <w:szCs w:val="20"/>
          <w:lang w:val="el-GR"/>
        </w:rPr>
        <w:t>ν</w:t>
      </w:r>
      <w:r w:rsidR="00005CE9" w:rsidRPr="006C4CFF">
        <w:rPr>
          <w:rFonts w:ascii="Tahoma" w:hAnsi="Tahoma" w:cs="Tahoma"/>
          <w:szCs w:val="20"/>
          <w:lang w:val="el-GR"/>
        </w:rPr>
        <w:t>. 4270/2014</w:t>
      </w:r>
      <w:r w:rsidR="00005CE9">
        <w:rPr>
          <w:rFonts w:ascii="Tahoma" w:hAnsi="Tahoma" w:cs="Tahoma"/>
          <w:szCs w:val="20"/>
          <w:lang w:val="el-GR"/>
        </w:rPr>
        <w:t xml:space="preserve"> </w:t>
      </w:r>
      <w:r w:rsidR="00005CE9" w:rsidRPr="006C4CFF">
        <w:rPr>
          <w:rFonts w:ascii="Tahoma" w:hAnsi="Tahoma" w:cs="Tahoma"/>
          <w:szCs w:val="20"/>
          <w:lang w:val="el-GR"/>
        </w:rPr>
        <w:t xml:space="preserve">(Α΄143) </w:t>
      </w:r>
      <w:r w:rsidR="00850970" w:rsidRPr="006C4CFF">
        <w:rPr>
          <w:rFonts w:ascii="Tahoma" w:hAnsi="Tahoma" w:cs="Tahoma"/>
          <w:szCs w:val="20"/>
          <w:lang w:val="el-GR"/>
        </w:rPr>
        <w:t>«</w:t>
      </w:r>
      <w:r w:rsidR="00741AB7" w:rsidRPr="006C4CFF">
        <w:rPr>
          <w:rFonts w:ascii="Tahoma" w:hAnsi="Tahoma" w:cs="Tahoma"/>
          <w:szCs w:val="20"/>
          <w:lang w:val="el-GR"/>
        </w:rPr>
        <w:t>Αρχές δημοσιονομικής διαχείρισης και εποπτείας (ενσωμάτωση της Οδηγίας 2011/85/ΕΕ</w:t>
      </w:r>
      <w:r w:rsidR="00B11D16" w:rsidRPr="006C4CFF">
        <w:rPr>
          <w:rFonts w:ascii="Tahoma" w:hAnsi="Tahoma" w:cs="Tahoma"/>
          <w:szCs w:val="20"/>
          <w:lang w:val="el-GR"/>
        </w:rPr>
        <w:t xml:space="preserve"> </w:t>
      </w:r>
      <w:r w:rsidR="00741AB7" w:rsidRPr="006C4CFF">
        <w:rPr>
          <w:rFonts w:ascii="Tahoma" w:hAnsi="Tahoma" w:cs="Tahoma"/>
          <w:szCs w:val="20"/>
          <w:lang w:val="el-GR"/>
        </w:rPr>
        <w:t xml:space="preserve">- δημόσιο λογιστικό </w:t>
      </w:r>
      <w:r w:rsidR="00850970" w:rsidRPr="006C4CFF">
        <w:rPr>
          <w:rFonts w:ascii="Tahoma" w:hAnsi="Tahoma" w:cs="Tahoma"/>
          <w:szCs w:val="20"/>
          <w:lang w:val="el-GR"/>
        </w:rPr>
        <w:t>και άλλες διατάξεις» (</w:t>
      </w:r>
      <w:r w:rsidR="006130DC" w:rsidRPr="006C4CFF">
        <w:rPr>
          <w:rFonts w:ascii="Tahoma" w:hAnsi="Tahoma" w:cs="Tahoma"/>
          <w:szCs w:val="20"/>
          <w:lang w:val="el-GR"/>
        </w:rPr>
        <w:t xml:space="preserve">ΦΕΚ </w:t>
      </w:r>
      <w:r w:rsidR="00850970" w:rsidRPr="006C4CFF">
        <w:rPr>
          <w:rFonts w:ascii="Tahoma" w:hAnsi="Tahoma" w:cs="Tahoma"/>
          <w:szCs w:val="20"/>
          <w:lang w:val="el-GR"/>
        </w:rPr>
        <w:t>Α΄</w:t>
      </w:r>
      <w:r w:rsidR="00741AB7" w:rsidRPr="006C4CFF">
        <w:rPr>
          <w:rFonts w:ascii="Tahoma" w:hAnsi="Tahoma" w:cs="Tahoma"/>
          <w:szCs w:val="20"/>
          <w:lang w:val="el-GR"/>
        </w:rPr>
        <w:t xml:space="preserve"> 143</w:t>
      </w:r>
      <w:r w:rsidR="00850970" w:rsidRPr="006C4CFF">
        <w:rPr>
          <w:rFonts w:ascii="Tahoma" w:hAnsi="Tahoma" w:cs="Tahoma"/>
          <w:szCs w:val="20"/>
          <w:lang w:val="el-GR"/>
        </w:rPr>
        <w:t>)</w:t>
      </w:r>
      <w:r w:rsidR="000C42DA" w:rsidRPr="006C4CFF">
        <w:rPr>
          <w:rFonts w:ascii="Tahoma" w:hAnsi="Tahoma" w:cs="Tahoma"/>
          <w:szCs w:val="20"/>
          <w:lang w:val="el-GR"/>
        </w:rPr>
        <w:t>,</w:t>
      </w:r>
      <w:r w:rsidR="00850970" w:rsidRPr="006C4CFF">
        <w:rPr>
          <w:rFonts w:ascii="Tahoma" w:hAnsi="Tahoma" w:cs="Tahoma"/>
          <w:szCs w:val="20"/>
          <w:lang w:val="el-GR"/>
        </w:rPr>
        <w:t xml:space="preserve"> </w:t>
      </w:r>
      <w:r w:rsidR="0045250C" w:rsidRPr="006C4CFF">
        <w:rPr>
          <w:rFonts w:ascii="Tahoma" w:hAnsi="Tahoma" w:cs="Tahoma"/>
          <w:szCs w:val="20"/>
          <w:lang w:val="el-GR"/>
        </w:rPr>
        <w:t>όπως ισχύει,</w:t>
      </w:r>
    </w:p>
    <w:p w14:paraId="3065E86B" w14:textId="77777777" w:rsidR="00850970" w:rsidRPr="006C4CFF" w:rsidRDefault="00A927CD" w:rsidP="009765FD">
      <w:pPr>
        <w:tabs>
          <w:tab w:val="num" w:pos="0"/>
        </w:tabs>
        <w:spacing w:line="240" w:lineRule="exact"/>
        <w:ind w:left="850" w:hanging="425"/>
        <w:rPr>
          <w:rFonts w:ascii="Tahoma" w:hAnsi="Tahoma" w:cs="Tahoma"/>
          <w:szCs w:val="20"/>
          <w:lang w:val="el-GR"/>
        </w:rPr>
      </w:pPr>
      <w:r w:rsidRPr="006C4CFF">
        <w:rPr>
          <w:rFonts w:ascii="Tahoma" w:hAnsi="Tahoma" w:cs="Tahoma"/>
          <w:szCs w:val="20"/>
          <w:lang w:val="el-GR"/>
        </w:rPr>
        <w:t xml:space="preserve">β) </w:t>
      </w:r>
      <w:r w:rsidRPr="006C4CFF">
        <w:rPr>
          <w:rFonts w:ascii="Tahoma" w:hAnsi="Tahoma" w:cs="Tahoma"/>
          <w:szCs w:val="20"/>
          <w:lang w:val="el-GR"/>
        </w:rPr>
        <w:tab/>
      </w:r>
      <w:r w:rsidR="0038608B" w:rsidRPr="006C4CFF">
        <w:rPr>
          <w:rFonts w:ascii="Tahoma" w:hAnsi="Tahoma" w:cs="Tahoma"/>
          <w:szCs w:val="20"/>
          <w:lang w:val="el-GR"/>
        </w:rPr>
        <w:t>τ</w:t>
      </w:r>
      <w:r w:rsidR="00850970" w:rsidRPr="006C4CFF">
        <w:rPr>
          <w:rFonts w:ascii="Tahoma" w:hAnsi="Tahoma" w:cs="Tahoma"/>
          <w:szCs w:val="20"/>
          <w:lang w:val="el-GR"/>
        </w:rPr>
        <w:t xml:space="preserve">ου Ν.Δ. 356/74 «Περί </w:t>
      </w:r>
      <w:proofErr w:type="spellStart"/>
      <w:r w:rsidR="00850970" w:rsidRPr="006C4CFF">
        <w:rPr>
          <w:rFonts w:ascii="Tahoma" w:hAnsi="Tahoma" w:cs="Tahoma"/>
          <w:szCs w:val="20"/>
          <w:lang w:val="el-GR"/>
        </w:rPr>
        <w:t>Κώδι</w:t>
      </w:r>
      <w:r w:rsidR="00B11D16" w:rsidRPr="006C4CFF">
        <w:rPr>
          <w:rFonts w:ascii="Tahoma" w:hAnsi="Tahoma" w:cs="Tahoma"/>
          <w:szCs w:val="20"/>
          <w:lang w:val="el-GR"/>
        </w:rPr>
        <w:t>κος</w:t>
      </w:r>
      <w:proofErr w:type="spellEnd"/>
      <w:r w:rsidR="00B11D16" w:rsidRPr="006C4CFF">
        <w:rPr>
          <w:rFonts w:ascii="Tahoma" w:hAnsi="Tahoma" w:cs="Tahoma"/>
          <w:szCs w:val="20"/>
          <w:lang w:val="el-GR"/>
        </w:rPr>
        <w:t xml:space="preserve"> Εισπράξεως Δημοσίων Εσόδων»,</w:t>
      </w:r>
      <w:r w:rsidR="00850970" w:rsidRPr="006C4CFF">
        <w:rPr>
          <w:rFonts w:ascii="Tahoma" w:hAnsi="Tahoma" w:cs="Tahoma"/>
          <w:szCs w:val="20"/>
          <w:lang w:val="el-GR"/>
        </w:rPr>
        <w:t xml:space="preserve"> καθώς και τις διατάξεις του Π.Δ. 16/1989 «</w:t>
      </w:r>
      <w:r w:rsidR="000C42DA" w:rsidRPr="006C4CFF">
        <w:rPr>
          <w:rFonts w:ascii="Tahoma" w:hAnsi="Tahoma" w:cs="Tahoma"/>
          <w:szCs w:val="20"/>
          <w:lang w:val="el-GR"/>
        </w:rPr>
        <w:t>Κανονισμός Λειτουργίας των ΔΟΥ», όπως ισχύ</w:t>
      </w:r>
      <w:r w:rsidR="00DF565D" w:rsidRPr="006C4CFF">
        <w:rPr>
          <w:rFonts w:ascii="Tahoma" w:hAnsi="Tahoma" w:cs="Tahoma"/>
          <w:szCs w:val="20"/>
          <w:lang w:val="el-GR"/>
        </w:rPr>
        <w:t>ουν</w:t>
      </w:r>
      <w:r w:rsidR="00F077A2" w:rsidRPr="006C4CFF">
        <w:rPr>
          <w:rFonts w:ascii="Tahoma" w:hAnsi="Tahoma" w:cs="Tahoma"/>
          <w:szCs w:val="20"/>
          <w:lang w:val="el-GR"/>
        </w:rPr>
        <w:t>,</w:t>
      </w:r>
      <w:r w:rsidR="000C42DA" w:rsidRPr="006C4CFF">
        <w:rPr>
          <w:rFonts w:ascii="Tahoma" w:hAnsi="Tahoma" w:cs="Tahoma"/>
          <w:szCs w:val="20"/>
          <w:lang w:val="el-GR"/>
        </w:rPr>
        <w:t xml:space="preserve"> </w:t>
      </w:r>
    </w:p>
    <w:p w14:paraId="509212E2" w14:textId="14FBACD4" w:rsidR="000749F3" w:rsidRPr="006C4CFF" w:rsidRDefault="00850970" w:rsidP="009765FD">
      <w:pPr>
        <w:spacing w:line="240" w:lineRule="exact"/>
        <w:ind w:left="850" w:hanging="425"/>
        <w:rPr>
          <w:rFonts w:ascii="Tahoma" w:hAnsi="Tahoma" w:cs="Tahoma"/>
          <w:szCs w:val="20"/>
          <w:lang w:val="el-GR"/>
        </w:rPr>
      </w:pPr>
      <w:r w:rsidRPr="006C4CFF">
        <w:rPr>
          <w:rFonts w:ascii="Tahoma" w:hAnsi="Tahoma" w:cs="Tahoma"/>
          <w:szCs w:val="20"/>
          <w:lang w:val="el-GR"/>
        </w:rPr>
        <w:t xml:space="preserve">γ) </w:t>
      </w:r>
      <w:r w:rsidR="00A927CD" w:rsidRPr="006C4CFF">
        <w:rPr>
          <w:rFonts w:ascii="Tahoma" w:hAnsi="Tahoma" w:cs="Tahoma"/>
          <w:szCs w:val="20"/>
          <w:lang w:val="el-GR"/>
        </w:rPr>
        <w:tab/>
      </w:r>
      <w:r w:rsidR="00104371" w:rsidRPr="006C4CFF">
        <w:rPr>
          <w:rFonts w:ascii="Tahoma" w:hAnsi="Tahoma" w:cs="Tahoma"/>
          <w:szCs w:val="20"/>
          <w:lang w:val="el-GR"/>
        </w:rPr>
        <w:t xml:space="preserve">του  </w:t>
      </w:r>
      <w:r w:rsidR="00005CE9" w:rsidRPr="006C4CFF">
        <w:rPr>
          <w:rFonts w:ascii="Tahoma" w:hAnsi="Tahoma" w:cs="Tahoma"/>
          <w:bCs/>
          <w:szCs w:val="20"/>
          <w:lang w:val="el-GR"/>
        </w:rPr>
        <w:t>ν. 4914</w:t>
      </w:r>
      <w:r w:rsidR="00005CE9">
        <w:rPr>
          <w:rFonts w:ascii="Tahoma" w:hAnsi="Tahoma" w:cs="Tahoma"/>
          <w:bCs/>
          <w:szCs w:val="20"/>
          <w:lang w:val="el-GR"/>
        </w:rPr>
        <w:t>/2022</w:t>
      </w:r>
      <w:r w:rsidR="00005CE9" w:rsidRPr="006C4CFF">
        <w:rPr>
          <w:rFonts w:ascii="Tahoma" w:hAnsi="Tahoma" w:cs="Tahoma"/>
          <w:bCs/>
          <w:szCs w:val="20"/>
          <w:lang w:val="el-GR"/>
        </w:rPr>
        <w:t xml:space="preserve"> (Α΄61)</w:t>
      </w:r>
      <w:r w:rsidR="00005CE9" w:rsidRPr="006C4CFF">
        <w:rPr>
          <w:rFonts w:ascii="Tahoma" w:hAnsi="Tahoma" w:cs="Tahoma"/>
          <w:szCs w:val="20"/>
          <w:lang w:val="el-GR"/>
        </w:rPr>
        <w:t xml:space="preserve">, </w:t>
      </w:r>
      <w:r w:rsidR="00104371" w:rsidRPr="006C4CFF">
        <w:rPr>
          <w:rFonts w:ascii="Tahoma" w:hAnsi="Tahoma" w:cs="Tahoma"/>
          <w:szCs w:val="20"/>
          <w:lang w:val="el-GR"/>
        </w:rPr>
        <w:t>«</w:t>
      </w:r>
      <w:r w:rsidR="00104371" w:rsidRPr="006C4CFF">
        <w:rPr>
          <w:rFonts w:ascii="Tahoma" w:hAnsi="Tahoma" w:cs="Tahoma"/>
          <w:bCs/>
          <w:szCs w:val="20"/>
          <w:lang w:val="el-GR"/>
        </w:rPr>
        <w:t>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του Υπουργείου Ανάπτυξης και Επενδύσεων» και ειδικότερα τα άρθρα 42</w:t>
      </w:r>
      <w:r w:rsidR="00005CE9">
        <w:rPr>
          <w:rFonts w:ascii="Tahoma" w:hAnsi="Tahoma" w:cs="Tahoma"/>
          <w:bCs/>
          <w:szCs w:val="20"/>
          <w:lang w:val="el-GR"/>
        </w:rPr>
        <w:t xml:space="preserve">, </w:t>
      </w:r>
      <w:r w:rsidR="00104371" w:rsidRPr="006C4CFF">
        <w:rPr>
          <w:rFonts w:ascii="Tahoma" w:hAnsi="Tahoma" w:cs="Tahoma"/>
          <w:bCs/>
          <w:szCs w:val="20"/>
          <w:lang w:val="el-GR"/>
        </w:rPr>
        <w:t xml:space="preserve">63 παρ. 18 </w:t>
      </w:r>
      <w:r w:rsidR="00005CE9">
        <w:rPr>
          <w:rFonts w:ascii="Tahoma" w:hAnsi="Tahoma" w:cs="Tahoma"/>
          <w:bCs/>
          <w:szCs w:val="20"/>
          <w:lang w:val="el-GR"/>
        </w:rPr>
        <w:t xml:space="preserve">και 66 </w:t>
      </w:r>
      <w:r w:rsidR="00005CE9" w:rsidRPr="00B3521D">
        <w:rPr>
          <w:rFonts w:ascii="Tahoma" w:hAnsi="Tahoma" w:cs="Tahoma"/>
          <w:bCs/>
          <w:szCs w:val="20"/>
          <w:lang w:val="el-GR"/>
        </w:rPr>
        <w:t xml:space="preserve">παρ. </w:t>
      </w:r>
      <w:r w:rsidR="00005CE9" w:rsidRPr="00D76194">
        <w:rPr>
          <w:rFonts w:ascii="Tahoma" w:hAnsi="Tahoma" w:cs="Tahoma"/>
          <w:bCs/>
          <w:szCs w:val="20"/>
          <w:lang w:val="el-GR"/>
        </w:rPr>
        <w:t>3(γ)</w:t>
      </w:r>
      <w:r w:rsidR="00005CE9" w:rsidRPr="00B3521D">
        <w:rPr>
          <w:rFonts w:ascii="Tahoma" w:hAnsi="Tahoma" w:cs="Tahoma"/>
          <w:bCs/>
          <w:szCs w:val="20"/>
          <w:lang w:val="el-GR"/>
        </w:rPr>
        <w:t xml:space="preserve"> </w:t>
      </w:r>
      <w:r w:rsidR="00104371" w:rsidRPr="006C4CFF">
        <w:rPr>
          <w:rFonts w:ascii="Tahoma" w:hAnsi="Tahoma" w:cs="Tahoma"/>
          <w:bCs/>
          <w:szCs w:val="20"/>
          <w:lang w:val="el-GR"/>
        </w:rPr>
        <w:t>αυτού</w:t>
      </w:r>
      <w:r w:rsidR="0045250C" w:rsidRPr="006C4CFF">
        <w:rPr>
          <w:rFonts w:ascii="Tahoma" w:hAnsi="Tahoma" w:cs="Tahoma"/>
          <w:szCs w:val="20"/>
          <w:lang w:val="el-GR"/>
        </w:rPr>
        <w:t>,</w:t>
      </w:r>
    </w:p>
    <w:p w14:paraId="02CD1AFF" w14:textId="256B8153" w:rsidR="00005CE9" w:rsidRDefault="005D745B" w:rsidP="009765FD">
      <w:pPr>
        <w:spacing w:line="240" w:lineRule="exact"/>
        <w:ind w:left="850" w:hanging="425"/>
        <w:rPr>
          <w:rFonts w:ascii="Tahoma" w:hAnsi="Tahoma" w:cs="Tahoma"/>
          <w:szCs w:val="20"/>
          <w:lang w:val="el-GR"/>
        </w:rPr>
      </w:pPr>
      <w:r w:rsidRPr="006C4CFF">
        <w:rPr>
          <w:rFonts w:ascii="Tahoma" w:hAnsi="Tahoma" w:cs="Tahoma"/>
          <w:szCs w:val="20"/>
          <w:lang w:val="el-GR"/>
        </w:rPr>
        <w:t>δ</w:t>
      </w:r>
      <w:r w:rsidR="00A927CD" w:rsidRPr="006C4CFF">
        <w:rPr>
          <w:rFonts w:ascii="Tahoma" w:hAnsi="Tahoma" w:cs="Tahoma"/>
          <w:szCs w:val="20"/>
          <w:lang w:val="el-GR"/>
        </w:rPr>
        <w:t>)</w:t>
      </w:r>
      <w:r w:rsidR="00A679FF">
        <w:rPr>
          <w:rFonts w:ascii="Tahoma" w:hAnsi="Tahoma" w:cs="Tahoma"/>
          <w:szCs w:val="20"/>
          <w:lang w:val="el-GR"/>
        </w:rPr>
        <w:t xml:space="preserve"> </w:t>
      </w:r>
      <w:r w:rsidR="00387C4E" w:rsidRPr="00387C4E">
        <w:rPr>
          <w:rFonts w:ascii="Tahoma" w:hAnsi="Tahoma" w:cs="Tahoma"/>
          <w:szCs w:val="20"/>
          <w:lang w:val="el-GR"/>
        </w:rPr>
        <w:t xml:space="preserve">   </w:t>
      </w:r>
      <w:r w:rsidR="00104371" w:rsidRPr="006C4CFF">
        <w:rPr>
          <w:rFonts w:ascii="Tahoma" w:hAnsi="Tahoma" w:cs="Tahoma"/>
          <w:szCs w:val="20"/>
          <w:lang w:val="el-GR"/>
        </w:rPr>
        <w:t>του Κανονισμού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r w:rsidR="001E1D36" w:rsidRPr="001E1D36">
        <w:rPr>
          <w:rFonts w:ascii="Tahoma" w:hAnsi="Tahoma" w:cs="Tahoma"/>
          <w:szCs w:val="20"/>
          <w:lang w:val="el-GR"/>
        </w:rPr>
        <w:t>,</w:t>
      </w:r>
      <w:r w:rsidR="00104371" w:rsidRPr="006C4CFF" w:rsidDel="00104371">
        <w:rPr>
          <w:rFonts w:ascii="Tahoma" w:hAnsi="Tahoma" w:cs="Tahoma"/>
          <w:szCs w:val="20"/>
          <w:lang w:val="el-GR"/>
        </w:rPr>
        <w:t xml:space="preserve"> </w:t>
      </w:r>
    </w:p>
    <w:p w14:paraId="1B358F01" w14:textId="6339BD01" w:rsidR="00144CAB" w:rsidRDefault="00144CAB" w:rsidP="009765FD">
      <w:pPr>
        <w:spacing w:line="240" w:lineRule="exact"/>
        <w:ind w:left="850" w:hanging="425"/>
        <w:rPr>
          <w:rFonts w:ascii="Tahoma" w:hAnsi="Tahoma" w:cs="Tahoma"/>
          <w:szCs w:val="20"/>
          <w:lang w:val="el-GR"/>
        </w:rPr>
      </w:pPr>
      <w:r w:rsidRPr="004A23B8">
        <w:rPr>
          <w:rFonts w:ascii="Tahoma" w:hAnsi="Tahoma" w:cs="Tahoma"/>
          <w:szCs w:val="20"/>
          <w:lang w:val="el-GR"/>
        </w:rPr>
        <w:t>ε)</w:t>
      </w:r>
      <w:r w:rsidRPr="004A23B8">
        <w:rPr>
          <w:rFonts w:ascii="Tahoma" w:hAnsi="Tahoma" w:cs="Tahoma"/>
          <w:szCs w:val="20"/>
          <w:lang w:val="el-GR"/>
        </w:rPr>
        <w:tab/>
        <w:t>του Κανονισμού (ΕΚ) 794/2004 όπως τροποποιήθηκε με τον Κανονισμό (ΕΚ) 271/2008 και ισχύει κάθε φορά,</w:t>
      </w:r>
      <w:r w:rsidR="004A23B8">
        <w:rPr>
          <w:rFonts w:ascii="Tahoma" w:hAnsi="Tahoma" w:cs="Tahoma"/>
          <w:szCs w:val="20"/>
          <w:lang w:val="el-GR"/>
        </w:rPr>
        <w:t xml:space="preserve"> </w:t>
      </w:r>
    </w:p>
    <w:p w14:paraId="07E2B712" w14:textId="65486585" w:rsidR="004A23B8" w:rsidRPr="001E1D36" w:rsidRDefault="004A23B8" w:rsidP="009765FD">
      <w:pPr>
        <w:spacing w:line="240" w:lineRule="exact"/>
        <w:ind w:left="850" w:hanging="425"/>
        <w:rPr>
          <w:rFonts w:ascii="Tahoma" w:hAnsi="Tahoma" w:cs="Tahoma"/>
          <w:szCs w:val="20"/>
          <w:lang w:val="el-GR"/>
        </w:rPr>
      </w:pPr>
      <w:r>
        <w:rPr>
          <w:rFonts w:ascii="Tahoma" w:hAnsi="Tahoma" w:cs="Tahoma"/>
          <w:szCs w:val="20"/>
          <w:lang w:val="el-GR"/>
        </w:rPr>
        <w:t xml:space="preserve">στ) της </w:t>
      </w:r>
      <w:r w:rsidRPr="008422C9">
        <w:rPr>
          <w:rFonts w:ascii="Tahoma" w:hAnsi="Tahoma" w:cs="Tahoma"/>
          <w:szCs w:val="20"/>
          <w:lang w:val="el-GR"/>
        </w:rPr>
        <w:t xml:space="preserve">ΚΥΑ υπ. αριθμ 5483/30.01.2023 (Β’ 390)  «Διαδικασίες δημοσιονομικών διορθώσεων και αναζήτησης αχρεωστήτως ή παρανόμως καταβληθέντων ποσών στα Τομεακά και </w:t>
      </w:r>
      <w:r w:rsidRPr="008422C9">
        <w:rPr>
          <w:rFonts w:ascii="Tahoma" w:hAnsi="Tahoma" w:cs="Tahoma"/>
          <w:szCs w:val="20"/>
          <w:lang w:val="el-GR"/>
        </w:rPr>
        <w:lastRenderedPageBreak/>
        <w:t>Περιφερειακά Προγράμματα του ΕΣΠΑ 2021-2027»,</w:t>
      </w:r>
      <w:r>
        <w:rPr>
          <w:rFonts w:ascii="Tahoma" w:hAnsi="Tahoma" w:cs="Tahoma"/>
          <w:szCs w:val="20"/>
          <w:lang w:val="el-GR"/>
        </w:rPr>
        <w:t xml:space="preserve"> </w:t>
      </w:r>
      <w:r w:rsidRPr="00992D26">
        <w:rPr>
          <w:rFonts w:ascii="Tahoma" w:hAnsi="Tahoma" w:cs="Tahoma"/>
          <w:szCs w:val="20"/>
          <w:lang w:val="el-GR"/>
        </w:rPr>
        <w:t>εφεξής ΚΥΑ Δημοσιονομικών Διορθώσεων</w:t>
      </w:r>
      <w:r w:rsidR="001E1D36" w:rsidRPr="001E1D36">
        <w:rPr>
          <w:rFonts w:ascii="Tahoma" w:hAnsi="Tahoma" w:cs="Tahoma"/>
          <w:szCs w:val="20"/>
          <w:lang w:val="el-GR"/>
        </w:rPr>
        <w:t>,</w:t>
      </w:r>
    </w:p>
    <w:p w14:paraId="286A31EF" w14:textId="542C6714" w:rsidR="00A4197E" w:rsidRPr="001E1D36" w:rsidRDefault="00A4197E" w:rsidP="009765FD">
      <w:pPr>
        <w:spacing w:line="240" w:lineRule="exact"/>
        <w:ind w:left="850" w:hanging="425"/>
        <w:rPr>
          <w:rFonts w:ascii="Tahoma" w:hAnsi="Tahoma" w:cs="Tahoma"/>
          <w:szCs w:val="20"/>
          <w:lang w:val="el-GR"/>
        </w:rPr>
      </w:pPr>
      <w:r>
        <w:rPr>
          <w:rFonts w:ascii="Tahoma" w:hAnsi="Tahoma" w:cs="Tahoma"/>
          <w:szCs w:val="20"/>
          <w:lang w:val="el-GR"/>
        </w:rPr>
        <w:t>ζ</w:t>
      </w:r>
      <w:r w:rsidRPr="008422C9">
        <w:rPr>
          <w:rFonts w:ascii="Tahoma" w:hAnsi="Tahoma" w:cs="Tahoma"/>
          <w:szCs w:val="20"/>
          <w:lang w:val="el-GR"/>
        </w:rPr>
        <w:t xml:space="preserve">) </w:t>
      </w:r>
      <w:r w:rsidRPr="008422C9">
        <w:rPr>
          <w:rFonts w:ascii="Tahoma" w:hAnsi="Tahoma" w:cs="Tahoma"/>
          <w:szCs w:val="20"/>
          <w:lang w:val="el-GR"/>
        </w:rPr>
        <w:tab/>
        <w:t>τ</w:t>
      </w:r>
      <w:r>
        <w:rPr>
          <w:rFonts w:ascii="Tahoma" w:hAnsi="Tahoma" w:cs="Tahoma"/>
          <w:szCs w:val="20"/>
          <w:lang w:val="el-GR"/>
        </w:rPr>
        <w:t>ης</w:t>
      </w:r>
      <w:r w:rsidRPr="008422C9">
        <w:rPr>
          <w:rFonts w:ascii="Tahoma" w:hAnsi="Tahoma" w:cs="Tahoma"/>
          <w:szCs w:val="20"/>
          <w:lang w:val="el-GR"/>
        </w:rPr>
        <w:t xml:space="preserve"> </w:t>
      </w:r>
      <w:r>
        <w:rPr>
          <w:rFonts w:ascii="Tahoma" w:hAnsi="Tahoma" w:cs="Tahoma"/>
          <w:szCs w:val="20"/>
          <w:lang w:val="el-GR"/>
        </w:rPr>
        <w:t xml:space="preserve">ΚΥΑ υπ. </w:t>
      </w:r>
      <w:proofErr w:type="spellStart"/>
      <w:r>
        <w:rPr>
          <w:rFonts w:ascii="Tahoma" w:hAnsi="Tahoma" w:cs="Tahoma"/>
          <w:szCs w:val="20"/>
          <w:lang w:val="el-GR"/>
        </w:rPr>
        <w:t>αριθμ</w:t>
      </w:r>
      <w:proofErr w:type="spellEnd"/>
      <w:r>
        <w:rPr>
          <w:rFonts w:ascii="Tahoma" w:hAnsi="Tahoma" w:cs="Tahoma"/>
          <w:szCs w:val="20"/>
          <w:lang w:val="el-GR"/>
        </w:rPr>
        <w:t xml:space="preserve">. </w:t>
      </w:r>
      <w:r w:rsidRPr="00A85DA2">
        <w:rPr>
          <w:rFonts w:ascii="Tahoma" w:hAnsi="Tahoma" w:cs="Tahoma"/>
          <w:szCs w:val="20"/>
          <w:lang w:val="el-GR"/>
        </w:rPr>
        <w:t>668</w:t>
      </w:r>
      <w:r>
        <w:rPr>
          <w:rFonts w:ascii="Tahoma" w:hAnsi="Tahoma" w:cs="Tahoma"/>
          <w:szCs w:val="20"/>
          <w:lang w:val="el-GR"/>
        </w:rPr>
        <w:t>/</w:t>
      </w:r>
      <w:r w:rsidRPr="00A85DA2">
        <w:rPr>
          <w:rFonts w:ascii="Tahoma" w:hAnsi="Tahoma" w:cs="Tahoma"/>
          <w:szCs w:val="20"/>
          <w:lang w:val="el-GR"/>
        </w:rPr>
        <w:t>29</w:t>
      </w:r>
      <w:r>
        <w:rPr>
          <w:rFonts w:ascii="Tahoma" w:hAnsi="Tahoma" w:cs="Tahoma"/>
          <w:szCs w:val="20"/>
          <w:lang w:val="el-GR"/>
        </w:rPr>
        <w:t>.04.20</w:t>
      </w:r>
      <w:r w:rsidRPr="00A85DA2">
        <w:rPr>
          <w:rFonts w:ascii="Tahoma" w:hAnsi="Tahoma" w:cs="Tahoma"/>
          <w:szCs w:val="20"/>
          <w:lang w:val="el-GR"/>
        </w:rPr>
        <w:t xml:space="preserve">26 </w:t>
      </w:r>
      <w:r>
        <w:rPr>
          <w:rFonts w:ascii="Tahoma" w:hAnsi="Tahoma" w:cs="Tahoma"/>
          <w:szCs w:val="20"/>
          <w:lang w:val="el-GR"/>
        </w:rPr>
        <w:t>(Β’ 2</w:t>
      </w:r>
      <w:r w:rsidRPr="00A85DA2">
        <w:rPr>
          <w:rFonts w:ascii="Tahoma" w:hAnsi="Tahoma" w:cs="Tahoma"/>
          <w:szCs w:val="20"/>
          <w:lang w:val="el-GR"/>
        </w:rPr>
        <w:t>553</w:t>
      </w:r>
      <w:r>
        <w:rPr>
          <w:rFonts w:ascii="Tahoma" w:hAnsi="Tahoma" w:cs="Tahoma"/>
          <w:szCs w:val="20"/>
          <w:lang w:val="el-GR"/>
        </w:rPr>
        <w:t>) «</w:t>
      </w:r>
      <w:r w:rsidRPr="00A85DA2">
        <w:rPr>
          <w:rFonts w:ascii="Tahoma" w:hAnsi="Tahoma" w:cs="Tahoma"/>
          <w:szCs w:val="20"/>
          <w:lang w:val="el-GR"/>
        </w:rPr>
        <w:t>Καθορισμός διαδικασιών για την κατάργηση, μετονομασία, άνοιγμα και λειτουργία των λογαριασμών ιδίων εσόδων του Αναπτυξιακού Προγράμματος Δημοσίων Επενδύσεων στην Τράπεζα της</w:t>
      </w:r>
      <w:r>
        <w:rPr>
          <w:rFonts w:ascii="Tahoma" w:hAnsi="Tahoma" w:cs="Tahoma"/>
          <w:szCs w:val="20"/>
          <w:lang w:val="el-GR"/>
        </w:rPr>
        <w:t xml:space="preserve"> </w:t>
      </w:r>
      <w:r w:rsidRPr="00A85DA2">
        <w:rPr>
          <w:rFonts w:ascii="Tahoma" w:hAnsi="Tahoma" w:cs="Tahoma"/>
          <w:szCs w:val="20"/>
          <w:lang w:val="el-GR"/>
        </w:rPr>
        <w:t>Ελλάδος, σύμφωνα με το άρθρο 30 του ν. 5140/2024 (Α’ 154)</w:t>
      </w:r>
      <w:r>
        <w:rPr>
          <w:rFonts w:ascii="Tahoma" w:hAnsi="Tahoma" w:cs="Tahoma"/>
          <w:szCs w:val="20"/>
          <w:lang w:val="el-GR"/>
        </w:rPr>
        <w:t>»</w:t>
      </w:r>
      <w:r w:rsidR="001E1D36" w:rsidRPr="001E1D36">
        <w:rPr>
          <w:rFonts w:ascii="Tahoma" w:hAnsi="Tahoma" w:cs="Tahoma"/>
          <w:szCs w:val="20"/>
          <w:lang w:val="el-GR"/>
        </w:rPr>
        <w:t>,</w:t>
      </w:r>
    </w:p>
    <w:p w14:paraId="029C4BE3" w14:textId="514C6DB9" w:rsidR="00005CE9" w:rsidRPr="006C4CFF" w:rsidRDefault="00A4197E" w:rsidP="009765FD">
      <w:pPr>
        <w:tabs>
          <w:tab w:val="num" w:pos="0"/>
        </w:tabs>
        <w:spacing w:line="240" w:lineRule="exact"/>
        <w:ind w:left="850" w:hanging="425"/>
        <w:rPr>
          <w:rFonts w:ascii="Tahoma" w:hAnsi="Tahoma" w:cs="Tahoma"/>
          <w:szCs w:val="20"/>
          <w:lang w:val="el-GR"/>
        </w:rPr>
      </w:pPr>
      <w:r>
        <w:rPr>
          <w:rFonts w:ascii="Tahoma" w:hAnsi="Tahoma" w:cs="Tahoma"/>
          <w:szCs w:val="20"/>
          <w:lang w:val="el-GR"/>
        </w:rPr>
        <w:t>η</w:t>
      </w:r>
      <w:r w:rsidR="00850970" w:rsidRPr="004A23B8">
        <w:rPr>
          <w:rFonts w:ascii="Tahoma" w:hAnsi="Tahoma" w:cs="Tahoma"/>
          <w:szCs w:val="20"/>
          <w:lang w:val="el-GR"/>
        </w:rPr>
        <w:t xml:space="preserve">) </w:t>
      </w:r>
      <w:r w:rsidR="00A927CD" w:rsidRPr="004A23B8">
        <w:rPr>
          <w:rFonts w:ascii="Tahoma" w:hAnsi="Tahoma" w:cs="Tahoma"/>
          <w:szCs w:val="20"/>
          <w:lang w:val="el-GR"/>
        </w:rPr>
        <w:tab/>
      </w:r>
      <w:r w:rsidR="00005CE9" w:rsidRPr="004A23B8">
        <w:rPr>
          <w:rFonts w:ascii="Tahoma" w:hAnsi="Tahoma" w:cs="Tahoma"/>
          <w:szCs w:val="20"/>
          <w:lang w:val="el-GR"/>
        </w:rPr>
        <w:t xml:space="preserve">της υπ. αριθμ. ………… ΥΑ Ορισμού </w:t>
      </w:r>
      <w:r w:rsidR="00B96C10" w:rsidRPr="004A23B8">
        <w:rPr>
          <w:rFonts w:ascii="Tahoma" w:hAnsi="Tahoma" w:cs="Tahoma"/>
          <w:szCs w:val="20"/>
          <w:lang w:val="el-GR"/>
        </w:rPr>
        <w:t>τη</w:t>
      </w:r>
      <w:r w:rsidR="00144CAB" w:rsidRPr="004A23B8">
        <w:rPr>
          <w:rFonts w:ascii="Tahoma" w:hAnsi="Tahoma" w:cs="Tahoma"/>
          <w:szCs w:val="20"/>
          <w:lang w:val="el-GR"/>
        </w:rPr>
        <w:t>ς</w:t>
      </w:r>
      <w:r w:rsidR="00B96C10" w:rsidRPr="004A23B8">
        <w:rPr>
          <w:rFonts w:ascii="Tahoma" w:hAnsi="Tahoma" w:cs="Tahoma"/>
          <w:szCs w:val="20"/>
          <w:lang w:val="el-GR"/>
        </w:rPr>
        <w:t xml:space="preserve">/ του ……………………….. </w:t>
      </w:r>
      <w:r w:rsidR="00005CE9" w:rsidRPr="004A23B8">
        <w:rPr>
          <w:rFonts w:ascii="Tahoma" w:hAnsi="Tahoma" w:cs="Tahoma"/>
          <w:szCs w:val="20"/>
          <w:lang w:val="el-GR"/>
        </w:rPr>
        <w:t>ως Ενδιάμεσου Φορέα του Προγράμματος</w:t>
      </w:r>
      <w:r w:rsidR="00005CE9" w:rsidRPr="006C4CFF">
        <w:rPr>
          <w:rFonts w:ascii="Tahoma" w:hAnsi="Tahoma" w:cs="Tahoma"/>
          <w:szCs w:val="20"/>
          <w:lang w:val="el-GR"/>
        </w:rPr>
        <w:t xml:space="preserve"> «…………….…….» </w:t>
      </w:r>
      <w:r w:rsidR="00005CE9">
        <w:rPr>
          <w:rFonts w:ascii="Tahoma" w:hAnsi="Tahoma" w:cs="Tahoma"/>
          <w:szCs w:val="20"/>
          <w:lang w:val="el-GR"/>
        </w:rPr>
        <w:t xml:space="preserve">και ανάθεσης καθηκόντων της Διαχειριστικής Αρχής </w:t>
      </w:r>
      <w:r w:rsidR="00005CE9" w:rsidRPr="006C4CFF">
        <w:rPr>
          <w:rFonts w:ascii="Tahoma" w:hAnsi="Tahoma" w:cs="Tahoma"/>
          <w:szCs w:val="20"/>
          <w:lang w:val="el-GR"/>
        </w:rPr>
        <w:t xml:space="preserve">«……………………» </w:t>
      </w:r>
      <w:r w:rsidR="00005CE9">
        <w:rPr>
          <w:rFonts w:ascii="Tahoma" w:hAnsi="Tahoma" w:cs="Tahoma"/>
          <w:szCs w:val="20"/>
          <w:lang w:val="el-GR"/>
        </w:rPr>
        <w:t>για τη διαχείριση πράξεων</w:t>
      </w:r>
      <w:r w:rsidR="00005CE9" w:rsidRPr="006C4CFF">
        <w:rPr>
          <w:rFonts w:ascii="Tahoma" w:hAnsi="Tahoma" w:cs="Tahoma"/>
          <w:szCs w:val="20"/>
          <w:lang w:val="el-GR"/>
        </w:rPr>
        <w:t xml:space="preserve"> …………</w:t>
      </w:r>
      <w:r w:rsidR="00005CE9">
        <w:rPr>
          <w:rFonts w:ascii="Tahoma" w:hAnsi="Tahoma" w:cs="Tahoma"/>
          <w:szCs w:val="20"/>
          <w:lang w:val="el-GR"/>
        </w:rPr>
        <w:t xml:space="preserve"> </w:t>
      </w:r>
      <w:r w:rsidR="001B49DF">
        <w:rPr>
          <w:rFonts w:ascii="Tahoma" w:hAnsi="Tahoma" w:cs="Tahoma"/>
          <w:i/>
          <w:color w:val="0331C5"/>
          <w:szCs w:val="20"/>
          <w:lang w:val="el-GR"/>
        </w:rPr>
        <w:t>[</w:t>
      </w:r>
      <w:r w:rsidR="005A573D">
        <w:rPr>
          <w:rFonts w:ascii="Tahoma" w:hAnsi="Tahoma" w:cs="Tahoma"/>
          <w:i/>
          <w:color w:val="0331C5"/>
          <w:szCs w:val="20"/>
          <w:lang w:val="el-GR"/>
        </w:rPr>
        <w:t>εφ</w:t>
      </w:r>
      <w:r w:rsidR="00005CE9" w:rsidRPr="00E1576B">
        <w:rPr>
          <w:rFonts w:ascii="Tahoma" w:hAnsi="Tahoma" w:cs="Tahoma"/>
          <w:i/>
          <w:color w:val="0331C5"/>
          <w:szCs w:val="20"/>
          <w:lang w:val="el-GR"/>
        </w:rPr>
        <w:t>όσον έχει ορισθεί ΕΦ]</w:t>
      </w:r>
    </w:p>
    <w:p w14:paraId="4118028E" w14:textId="7C1A2C1E" w:rsidR="00005CE9" w:rsidRDefault="00A4197E" w:rsidP="006434E8">
      <w:pPr>
        <w:tabs>
          <w:tab w:val="num" w:pos="0"/>
        </w:tabs>
        <w:spacing w:line="280" w:lineRule="exact"/>
        <w:ind w:left="850" w:hanging="425"/>
        <w:rPr>
          <w:rFonts w:ascii="Tahoma" w:hAnsi="Tahoma" w:cs="Tahoma"/>
          <w:i/>
          <w:color w:val="0331C5"/>
          <w:szCs w:val="20"/>
          <w:lang w:val="el-GR"/>
        </w:rPr>
      </w:pPr>
      <w:r>
        <w:rPr>
          <w:rFonts w:ascii="Tahoma" w:hAnsi="Tahoma" w:cs="Tahoma"/>
          <w:szCs w:val="20"/>
          <w:lang w:val="el-GR"/>
        </w:rPr>
        <w:t>θ</w:t>
      </w:r>
      <w:r w:rsidR="00005CE9" w:rsidRPr="006C4CFF">
        <w:rPr>
          <w:rFonts w:ascii="Tahoma" w:hAnsi="Tahoma" w:cs="Tahoma"/>
          <w:szCs w:val="20"/>
          <w:lang w:val="el-GR"/>
        </w:rPr>
        <w:t xml:space="preserve">) </w:t>
      </w:r>
      <w:r w:rsidR="00005CE9" w:rsidRPr="006C4CFF">
        <w:rPr>
          <w:rFonts w:ascii="Tahoma" w:hAnsi="Tahoma" w:cs="Tahoma"/>
          <w:szCs w:val="20"/>
          <w:lang w:val="el-GR"/>
        </w:rPr>
        <w:tab/>
      </w:r>
      <w:r w:rsidR="00DE0299">
        <w:rPr>
          <w:rFonts w:ascii="Tahoma" w:hAnsi="Tahoma" w:cs="Tahoma"/>
          <w:szCs w:val="20"/>
          <w:lang w:val="el-GR"/>
        </w:rPr>
        <w:t>…</w:t>
      </w:r>
      <w:r w:rsidR="006434E8">
        <w:rPr>
          <w:rFonts w:ascii="Tahoma" w:hAnsi="Tahoma" w:cs="Tahoma"/>
          <w:szCs w:val="20"/>
          <w:lang w:val="el-GR"/>
        </w:rPr>
        <w:t>…</w:t>
      </w:r>
    </w:p>
    <w:p w14:paraId="499AEAEE" w14:textId="77777777" w:rsidR="00627BE1" w:rsidRPr="008113B6" w:rsidRDefault="00627BE1" w:rsidP="00627BE1">
      <w:pPr>
        <w:pStyle w:val="af1"/>
        <w:numPr>
          <w:ilvl w:val="0"/>
          <w:numId w:val="13"/>
        </w:numPr>
        <w:autoSpaceDE w:val="0"/>
        <w:autoSpaceDN w:val="0"/>
        <w:adjustRightInd w:val="0"/>
        <w:spacing w:before="60" w:after="60" w:line="280" w:lineRule="exact"/>
        <w:rPr>
          <w:rFonts w:ascii="Tahoma" w:hAnsi="Tahoma" w:cs="Tahoma"/>
          <w:szCs w:val="20"/>
        </w:rPr>
      </w:pPr>
      <w:r>
        <w:rPr>
          <w:rFonts w:ascii="Tahoma" w:hAnsi="Tahoma" w:cs="Tahoma"/>
          <w:szCs w:val="20"/>
          <w:lang w:val="el-GR"/>
        </w:rPr>
        <w:t xml:space="preserve">Τις </w:t>
      </w:r>
      <w:r w:rsidRPr="00982264">
        <w:rPr>
          <w:rFonts w:ascii="Tahoma" w:hAnsi="Tahoma" w:cs="Tahoma"/>
          <w:szCs w:val="20"/>
          <w:lang w:val="el-GR"/>
        </w:rPr>
        <w:t xml:space="preserve">Οδηγίες με αρ. πρωτ. 111004 ΕΞ 2026/ ΥΠΕΘΟΟ 08/07/2026 για τους νέους διαθέσιμους λογαριασμούς ιδίων εσόδων ΑΠΔΕ στο πλαίσιο του ΣΔΕ των Τομεακών και Περιφερειακών Προγραμμάτων του ΕΣΠΑ, κατ’ εφαρμογή της ΚΥΑ υπ’ </w:t>
      </w:r>
      <w:proofErr w:type="spellStart"/>
      <w:r w:rsidRPr="00982264">
        <w:rPr>
          <w:rFonts w:ascii="Tahoma" w:hAnsi="Tahoma" w:cs="Tahoma"/>
          <w:szCs w:val="20"/>
          <w:lang w:val="el-GR"/>
        </w:rPr>
        <w:t>αριθμ</w:t>
      </w:r>
      <w:proofErr w:type="spellEnd"/>
      <w:r w:rsidRPr="00982264">
        <w:rPr>
          <w:rFonts w:ascii="Tahoma" w:hAnsi="Tahoma" w:cs="Tahoma"/>
          <w:szCs w:val="20"/>
          <w:lang w:val="el-GR"/>
        </w:rPr>
        <w:t xml:space="preserve">. </w:t>
      </w:r>
      <w:r w:rsidRPr="008113B6">
        <w:rPr>
          <w:rFonts w:ascii="Tahoma" w:hAnsi="Tahoma" w:cs="Tahoma"/>
          <w:szCs w:val="20"/>
        </w:rPr>
        <w:t xml:space="preserve">668/29.04.2026 (Β΄ 2553). </w:t>
      </w:r>
    </w:p>
    <w:p w14:paraId="4931506C" w14:textId="3BB3FD49" w:rsidR="00144CAB" w:rsidRPr="00D469BD" w:rsidRDefault="00144CAB" w:rsidP="006434E8">
      <w:pPr>
        <w:numPr>
          <w:ilvl w:val="0"/>
          <w:numId w:val="13"/>
        </w:numPr>
        <w:spacing w:before="240" w:line="280" w:lineRule="exact"/>
        <w:ind w:left="363" w:hanging="357"/>
        <w:rPr>
          <w:rFonts w:ascii="Tahoma" w:hAnsi="Tahoma" w:cs="Tahoma"/>
          <w:i/>
          <w:szCs w:val="20"/>
          <w:lang w:val="el-GR"/>
        </w:rPr>
      </w:pPr>
      <w:r w:rsidRPr="00F55C74">
        <w:rPr>
          <w:rFonts w:ascii="Tahoma" w:hAnsi="Tahoma" w:cs="Tahoma"/>
          <w:szCs w:val="20"/>
          <w:lang w:val="el-GR"/>
        </w:rPr>
        <w:t xml:space="preserve">Την οριστική έκθεση </w:t>
      </w:r>
      <w:r>
        <w:rPr>
          <w:rFonts w:ascii="Tahoma" w:hAnsi="Tahoma" w:cs="Tahoma"/>
          <w:szCs w:val="20"/>
          <w:lang w:val="el-GR"/>
        </w:rPr>
        <w:t xml:space="preserve">………. </w:t>
      </w:r>
      <w:r w:rsidRPr="00F55C74">
        <w:rPr>
          <w:rFonts w:ascii="Tahoma" w:hAnsi="Tahoma" w:cs="Tahoma"/>
          <w:szCs w:val="20"/>
          <w:lang w:val="el-GR"/>
        </w:rPr>
        <w:t>με αρ</w:t>
      </w:r>
      <w:r>
        <w:rPr>
          <w:rFonts w:ascii="Tahoma" w:hAnsi="Tahoma" w:cs="Tahoma"/>
          <w:szCs w:val="20"/>
          <w:lang w:val="el-GR"/>
        </w:rPr>
        <w:t>ιθμ.</w:t>
      </w:r>
      <w:r w:rsidRPr="00F55C74">
        <w:rPr>
          <w:rFonts w:ascii="Tahoma" w:hAnsi="Tahoma" w:cs="Tahoma"/>
          <w:szCs w:val="20"/>
          <w:lang w:val="el-GR"/>
        </w:rPr>
        <w:t xml:space="preserve"> </w:t>
      </w:r>
      <w:r>
        <w:rPr>
          <w:rFonts w:ascii="Tahoma" w:hAnsi="Tahoma" w:cs="Tahoma"/>
          <w:szCs w:val="20"/>
          <w:lang w:val="el-GR"/>
        </w:rPr>
        <w:t xml:space="preserve">… </w:t>
      </w:r>
      <w:r w:rsidRPr="00F55C74">
        <w:rPr>
          <w:rFonts w:ascii="Tahoma" w:hAnsi="Tahoma" w:cs="Tahoma"/>
          <w:i/>
          <w:color w:val="0331C5"/>
          <w:szCs w:val="20"/>
          <w:lang w:val="el-GR"/>
        </w:rPr>
        <w:t xml:space="preserve">[αναφέρεται εάν πρόκειται για Έκθεση διοικητικής </w:t>
      </w:r>
      <w:r w:rsidR="00207A29">
        <w:rPr>
          <w:rFonts w:ascii="Tahoma" w:hAnsi="Tahoma" w:cs="Tahoma"/>
          <w:i/>
          <w:color w:val="0331C5"/>
          <w:szCs w:val="20"/>
          <w:lang w:val="el-GR"/>
        </w:rPr>
        <w:t xml:space="preserve">ή επιτόπιας </w:t>
      </w:r>
      <w:r w:rsidR="001B49DF">
        <w:rPr>
          <w:rFonts w:ascii="Tahoma" w:hAnsi="Tahoma" w:cs="Tahoma"/>
          <w:i/>
          <w:color w:val="0331C5"/>
          <w:szCs w:val="20"/>
          <w:lang w:val="el-GR"/>
        </w:rPr>
        <w:t xml:space="preserve">επαλήθευσης </w:t>
      </w:r>
      <w:r w:rsidRPr="00F55C74">
        <w:rPr>
          <w:rFonts w:ascii="Tahoma" w:hAnsi="Tahoma" w:cs="Tahoma"/>
          <w:i/>
          <w:color w:val="0331C5"/>
          <w:szCs w:val="20"/>
          <w:lang w:val="el-GR"/>
        </w:rPr>
        <w:t xml:space="preserve">ή </w:t>
      </w:r>
      <w:r w:rsidR="001B49DF">
        <w:rPr>
          <w:rFonts w:ascii="Tahoma" w:hAnsi="Tahoma" w:cs="Tahoma"/>
          <w:i/>
          <w:color w:val="0331C5"/>
          <w:szCs w:val="20"/>
          <w:lang w:val="el-GR"/>
        </w:rPr>
        <w:t>διοικητικής ε</w:t>
      </w:r>
      <w:r w:rsidRPr="00F55C74">
        <w:rPr>
          <w:rFonts w:ascii="Tahoma" w:hAnsi="Tahoma" w:cs="Tahoma"/>
          <w:i/>
          <w:color w:val="0331C5"/>
          <w:szCs w:val="20"/>
          <w:lang w:val="el-GR"/>
        </w:rPr>
        <w:t>ξέτασης]</w:t>
      </w:r>
      <w:r w:rsidR="00207A29">
        <w:rPr>
          <w:rFonts w:ascii="Tahoma" w:hAnsi="Tahoma" w:cs="Tahoma"/>
          <w:szCs w:val="20"/>
          <w:lang w:val="el-GR"/>
        </w:rPr>
        <w:t xml:space="preserve"> </w:t>
      </w:r>
      <w:r>
        <w:rPr>
          <w:rFonts w:ascii="Tahoma" w:hAnsi="Tahoma" w:cs="Tahoma"/>
          <w:szCs w:val="20"/>
          <w:lang w:val="el-GR"/>
        </w:rPr>
        <w:t xml:space="preserve"> </w:t>
      </w:r>
      <w:r w:rsidRPr="00F55C74">
        <w:rPr>
          <w:rFonts w:ascii="Tahoma" w:hAnsi="Tahoma" w:cs="Tahoma"/>
          <w:szCs w:val="20"/>
          <w:lang w:val="el-GR"/>
        </w:rPr>
        <w:t>της/ του …………………………</w:t>
      </w:r>
      <w:r>
        <w:rPr>
          <w:rFonts w:ascii="Tahoma" w:hAnsi="Tahoma" w:cs="Tahoma"/>
          <w:szCs w:val="20"/>
          <w:lang w:val="el-GR"/>
        </w:rPr>
        <w:t xml:space="preserve"> </w:t>
      </w:r>
      <w:r w:rsidR="008A70CE">
        <w:rPr>
          <w:rFonts w:ascii="Tahoma" w:hAnsi="Tahoma" w:cs="Tahoma"/>
          <w:i/>
          <w:color w:val="0331C5"/>
          <w:szCs w:val="20"/>
          <w:lang w:val="el-GR"/>
        </w:rPr>
        <w:t>[συμπληρώνεται η ΕΥΔ/</w:t>
      </w:r>
      <w:r>
        <w:rPr>
          <w:rFonts w:ascii="Tahoma" w:hAnsi="Tahoma" w:cs="Tahoma"/>
          <w:i/>
          <w:color w:val="0331C5"/>
          <w:szCs w:val="20"/>
          <w:lang w:val="el-GR"/>
        </w:rPr>
        <w:t xml:space="preserve"> </w:t>
      </w:r>
      <w:r w:rsidRPr="00F55C74">
        <w:rPr>
          <w:rFonts w:ascii="Tahoma" w:hAnsi="Tahoma" w:cs="Tahoma"/>
          <w:i/>
          <w:color w:val="0331C5"/>
          <w:szCs w:val="20"/>
          <w:lang w:val="el-GR"/>
        </w:rPr>
        <w:t>ΕΦ]</w:t>
      </w:r>
    </w:p>
    <w:p w14:paraId="03E70E4A" w14:textId="0B6D6DD4" w:rsidR="00144CAB" w:rsidRPr="0076367A" w:rsidRDefault="0076367A" w:rsidP="00144CAB">
      <w:pPr>
        <w:spacing w:before="60" w:after="60" w:line="240" w:lineRule="exact"/>
        <w:ind w:left="360"/>
        <w:jc w:val="center"/>
        <w:rPr>
          <w:rFonts w:ascii="Tahoma" w:hAnsi="Tahoma" w:cs="Tahoma"/>
          <w:color w:val="0331C5"/>
          <w:szCs w:val="20"/>
          <w:lang w:val="el-GR"/>
        </w:rPr>
      </w:pPr>
      <w:r>
        <w:rPr>
          <w:rFonts w:ascii="Tahoma" w:hAnsi="Tahoma" w:cs="Tahoma"/>
          <w:color w:val="0331C5"/>
          <w:szCs w:val="20"/>
          <w:lang w:val="el-GR"/>
        </w:rPr>
        <w:t>ή/ και</w:t>
      </w:r>
    </w:p>
    <w:p w14:paraId="521BD232" w14:textId="165D061B" w:rsidR="00144CAB" w:rsidRPr="004B08F5" w:rsidRDefault="00E40558" w:rsidP="00144CAB">
      <w:pPr>
        <w:numPr>
          <w:ilvl w:val="0"/>
          <w:numId w:val="13"/>
        </w:numPr>
        <w:spacing w:before="60" w:after="60" w:line="240" w:lineRule="exact"/>
        <w:ind w:hanging="357"/>
        <w:rPr>
          <w:rFonts w:ascii="Tahoma" w:hAnsi="Tahoma" w:cs="Tahoma"/>
          <w:i/>
          <w:color w:val="0331C5"/>
          <w:szCs w:val="20"/>
          <w:lang w:val="el-GR"/>
        </w:rPr>
      </w:pPr>
      <w:r>
        <w:rPr>
          <w:rFonts w:ascii="Tahoma" w:hAnsi="Tahoma" w:cs="Tahoma"/>
          <w:szCs w:val="20"/>
          <w:lang w:val="el-GR"/>
        </w:rPr>
        <w:t>Την οριστική έκθεση ελέγχου</w:t>
      </w:r>
      <w:r w:rsidR="00144CAB" w:rsidRPr="004B08F5">
        <w:rPr>
          <w:rFonts w:ascii="Tahoma" w:hAnsi="Tahoma" w:cs="Tahoma"/>
          <w:szCs w:val="20"/>
          <w:lang w:val="el-GR"/>
        </w:rPr>
        <w:t xml:space="preserve"> με αριθμ. …</w:t>
      </w:r>
      <w:r>
        <w:rPr>
          <w:rFonts w:ascii="Tahoma" w:hAnsi="Tahoma" w:cs="Tahoma"/>
          <w:szCs w:val="20"/>
          <w:lang w:val="el-GR"/>
        </w:rPr>
        <w:t>………………………</w:t>
      </w:r>
      <w:r w:rsidR="00144CAB" w:rsidRPr="004B08F5">
        <w:rPr>
          <w:rFonts w:ascii="Tahoma" w:hAnsi="Tahoma" w:cs="Tahoma"/>
          <w:szCs w:val="20"/>
          <w:lang w:val="el-GR"/>
        </w:rPr>
        <w:t xml:space="preserve"> </w:t>
      </w:r>
      <w:r>
        <w:rPr>
          <w:rFonts w:ascii="Tahoma" w:hAnsi="Tahoma" w:cs="Tahoma"/>
          <w:szCs w:val="20"/>
          <w:lang w:val="el-GR"/>
        </w:rPr>
        <w:t>της Αρχής Ελέγχου</w:t>
      </w:r>
      <w:r w:rsidR="00144CAB" w:rsidRPr="004B08F5">
        <w:rPr>
          <w:rFonts w:ascii="Tahoma" w:hAnsi="Tahoma" w:cs="Tahoma"/>
          <w:szCs w:val="20"/>
          <w:lang w:val="el-GR"/>
        </w:rPr>
        <w:t xml:space="preserve"> </w:t>
      </w:r>
      <w:r>
        <w:rPr>
          <w:rFonts w:ascii="Tahoma" w:hAnsi="Tahoma" w:cs="Tahoma"/>
          <w:i/>
          <w:color w:val="0331C5"/>
          <w:szCs w:val="20"/>
          <w:lang w:val="el-GR"/>
        </w:rPr>
        <w:t xml:space="preserve">[σύμφωνα με τις παρ. 3 και 4 του άρθρου 11 της ΚΥΑ Δημοσιονομικών Διορθώσεων]. </w:t>
      </w:r>
    </w:p>
    <w:p w14:paraId="5A24B292" w14:textId="03A7CCB6" w:rsidR="00A27F4B" w:rsidRDefault="00A27F4B" w:rsidP="006434E8">
      <w:pPr>
        <w:numPr>
          <w:ilvl w:val="0"/>
          <w:numId w:val="13"/>
        </w:numPr>
        <w:spacing w:line="280" w:lineRule="exact"/>
        <w:ind w:left="363" w:hanging="357"/>
        <w:rPr>
          <w:rFonts w:ascii="Tahoma" w:hAnsi="Tahoma" w:cs="Tahoma"/>
          <w:szCs w:val="20"/>
          <w:lang w:val="el-GR"/>
        </w:rPr>
      </w:pPr>
      <w:r>
        <w:rPr>
          <w:rFonts w:ascii="Tahoma" w:hAnsi="Tahoma" w:cs="Tahoma"/>
          <w:szCs w:val="20"/>
          <w:lang w:val="el-GR"/>
        </w:rPr>
        <w:t xml:space="preserve">Το γεγονός ότι ο υπόχρεος δεν εξέφρασε αντιρρήσεις στην οριστική έκθεση </w:t>
      </w:r>
      <w:r w:rsidRPr="008572E6">
        <w:rPr>
          <w:rFonts w:ascii="Tahoma" w:hAnsi="Tahoma" w:cs="Tahoma"/>
          <w:szCs w:val="20"/>
          <w:lang w:val="el-GR"/>
        </w:rPr>
        <w:t>ή εξέφρασε αντιρρήσεις</w:t>
      </w:r>
      <w:r>
        <w:rPr>
          <w:rFonts w:ascii="Tahoma" w:hAnsi="Tahoma" w:cs="Tahoma"/>
          <w:szCs w:val="20"/>
          <w:lang w:val="el-GR"/>
        </w:rPr>
        <w:t xml:space="preserve"> οι οποίες δεν έγιναν αποδεκτές/</w:t>
      </w:r>
      <w:r w:rsidRPr="008572E6">
        <w:rPr>
          <w:rFonts w:ascii="Tahoma" w:hAnsi="Tahoma" w:cs="Tahoma"/>
          <w:szCs w:val="20"/>
          <w:lang w:val="el-GR"/>
        </w:rPr>
        <w:t xml:space="preserve"> </w:t>
      </w:r>
      <w:r>
        <w:rPr>
          <w:rFonts w:ascii="Tahoma" w:hAnsi="Tahoma" w:cs="Tahoma"/>
          <w:szCs w:val="20"/>
          <w:lang w:val="el-GR"/>
        </w:rPr>
        <w:t>έγιναν μερικώς αποδεκτές.</w:t>
      </w:r>
    </w:p>
    <w:p w14:paraId="7F8C0F7A" w14:textId="27213FFD" w:rsidR="00A27F4B" w:rsidRPr="008812A5" w:rsidRDefault="00CC7BFD" w:rsidP="008812A5">
      <w:pPr>
        <w:numPr>
          <w:ilvl w:val="0"/>
          <w:numId w:val="13"/>
        </w:numPr>
        <w:spacing w:line="280" w:lineRule="exact"/>
        <w:ind w:left="363" w:hanging="357"/>
        <w:rPr>
          <w:rFonts w:ascii="Tahoma" w:hAnsi="Tahoma" w:cs="Tahoma"/>
          <w:szCs w:val="20"/>
          <w:lang w:val="el-GR"/>
        </w:rPr>
      </w:pPr>
      <w:r w:rsidRPr="00473A54">
        <w:rPr>
          <w:rFonts w:ascii="Tahoma" w:hAnsi="Tahoma" w:cs="Tahoma"/>
          <w:szCs w:val="20"/>
          <w:lang w:val="el-GR"/>
        </w:rPr>
        <w:t xml:space="preserve">Το γεγονός ότι ο υπόχρεος δεν επέστρεψε το αχρεωστήτως παρανόμως καταβληθέν ποσό εντός της προθεσμίας της παρ. 1 του άρθρου 7 </w:t>
      </w:r>
      <w:r w:rsidR="00CD2C26">
        <w:rPr>
          <w:rFonts w:ascii="Tahoma" w:hAnsi="Tahoma" w:cs="Tahoma"/>
          <w:szCs w:val="20"/>
          <w:lang w:val="el-GR"/>
        </w:rPr>
        <w:t>της ΚΥΑ Δημοσιονομικών Διορθώσεων</w:t>
      </w:r>
      <w:r w:rsidR="0024764F">
        <w:rPr>
          <w:rStyle w:val="ae"/>
          <w:rFonts w:ascii="Tahoma" w:hAnsi="Tahoma" w:cs="Tahoma"/>
          <w:szCs w:val="20"/>
          <w:lang w:val="el-GR"/>
        </w:rPr>
        <w:footnoteReference w:id="1"/>
      </w:r>
      <w:r w:rsidRPr="00473A54">
        <w:rPr>
          <w:rFonts w:ascii="Tahoma" w:hAnsi="Tahoma" w:cs="Tahoma"/>
          <w:szCs w:val="20"/>
          <w:lang w:val="el-GR"/>
        </w:rPr>
        <w:t>.</w:t>
      </w:r>
    </w:p>
    <w:p w14:paraId="1A838C55" w14:textId="77777777" w:rsidR="00D8179C" w:rsidRDefault="00D8179C" w:rsidP="00CC7BFD">
      <w:pPr>
        <w:spacing w:line="280" w:lineRule="exact"/>
        <w:ind w:left="6"/>
        <w:rPr>
          <w:rFonts w:ascii="Tahoma" w:hAnsi="Tahoma" w:cs="Tahoma"/>
          <w:szCs w:val="20"/>
          <w:lang w:val="el-GR"/>
        </w:rPr>
      </w:pPr>
    </w:p>
    <w:p w14:paraId="43F65C3A" w14:textId="48688368" w:rsidR="00CC7BFD" w:rsidRDefault="00CC7BFD" w:rsidP="00CC7BFD">
      <w:pPr>
        <w:tabs>
          <w:tab w:val="num" w:pos="284"/>
        </w:tabs>
        <w:spacing w:line="280" w:lineRule="exact"/>
        <w:ind w:left="284" w:hanging="284"/>
        <w:jc w:val="center"/>
        <w:outlineLvl w:val="0"/>
        <w:rPr>
          <w:rFonts w:ascii="Tahoma" w:hAnsi="Tahoma" w:cs="Tahoma"/>
          <w:b/>
          <w:caps/>
          <w:szCs w:val="20"/>
          <w:lang w:val="el-GR"/>
        </w:rPr>
      </w:pPr>
      <w:r w:rsidRPr="006C4CFF">
        <w:rPr>
          <w:rFonts w:ascii="Tahoma" w:hAnsi="Tahoma" w:cs="Tahoma"/>
          <w:b/>
          <w:caps/>
          <w:szCs w:val="20"/>
          <w:lang w:val="el-GR"/>
        </w:rPr>
        <w:t xml:space="preserve">ΑΠΟΦΑΣΙΖΟΥΜΕ </w:t>
      </w:r>
    </w:p>
    <w:p w14:paraId="35DFA1BF" w14:textId="7A575BE7" w:rsidR="00321A0C" w:rsidRDefault="000B4253" w:rsidP="001A1C7D">
      <w:pPr>
        <w:pStyle w:val="af1"/>
        <w:numPr>
          <w:ilvl w:val="0"/>
          <w:numId w:val="29"/>
        </w:numPr>
        <w:tabs>
          <w:tab w:val="num" w:pos="284"/>
        </w:tabs>
        <w:spacing w:before="0" w:line="280" w:lineRule="exact"/>
        <w:ind w:left="284" w:hanging="284"/>
        <w:contextualSpacing w:val="0"/>
        <w:outlineLvl w:val="0"/>
        <w:rPr>
          <w:rFonts w:ascii="Tahoma" w:hAnsi="Tahoma" w:cs="Tahoma"/>
          <w:i/>
          <w:color w:val="0331C5"/>
          <w:szCs w:val="20"/>
          <w:lang w:val="el-GR"/>
        </w:rPr>
      </w:pPr>
      <w:r w:rsidRPr="00321A0C">
        <w:rPr>
          <w:rFonts w:ascii="Tahoma" w:hAnsi="Tahoma" w:cs="Tahoma"/>
          <w:szCs w:val="20"/>
          <w:lang w:val="el-GR"/>
        </w:rPr>
        <w:t>Α</w:t>
      </w:r>
      <w:r w:rsidR="00A574EB" w:rsidRPr="00321A0C">
        <w:rPr>
          <w:rFonts w:ascii="Tahoma" w:hAnsi="Tahoma" w:cs="Tahoma"/>
          <w:szCs w:val="20"/>
          <w:lang w:val="el-GR"/>
        </w:rPr>
        <w:t>νάκτηση αχρεωστήτως ή παρανόμως καταβληθέντος ποσού</w:t>
      </w:r>
      <w:r w:rsidR="00CC7BFD" w:rsidRPr="00321A0C">
        <w:rPr>
          <w:rFonts w:ascii="Tahoma" w:hAnsi="Tahoma" w:cs="Tahoma"/>
          <w:szCs w:val="20"/>
          <w:lang w:val="el-GR"/>
        </w:rPr>
        <w:t xml:space="preserve"> </w:t>
      </w:r>
      <w:r w:rsidR="001F3DB7">
        <w:rPr>
          <w:rFonts w:ascii="Tahoma" w:hAnsi="Tahoma" w:cs="Tahoma"/>
          <w:szCs w:val="20"/>
          <w:lang w:val="el-GR"/>
        </w:rPr>
        <w:t xml:space="preserve">ύψους </w:t>
      </w:r>
      <w:r w:rsidR="00321A0C" w:rsidRPr="00321A0C">
        <w:rPr>
          <w:rFonts w:ascii="Tahoma" w:hAnsi="Tahoma" w:cs="Tahoma"/>
          <w:szCs w:val="20"/>
          <w:lang w:val="el-GR"/>
        </w:rPr>
        <w:t xml:space="preserve">………………………. € </w:t>
      </w:r>
      <w:bookmarkStart w:id="0" w:name="_Hlk235017481"/>
      <w:r w:rsidR="00321A0C" w:rsidRPr="00321A0C">
        <w:rPr>
          <w:rFonts w:ascii="Tahoma" w:hAnsi="Tahoma" w:cs="Tahoma"/>
          <w:i/>
          <w:color w:val="0331C5"/>
          <w:szCs w:val="20"/>
          <w:lang w:val="el-GR"/>
        </w:rPr>
        <w:t>[αναγράφεται το ποσό που έχει επιβληθεί στην οριστική έκθεση]</w:t>
      </w:r>
    </w:p>
    <w:tbl>
      <w:tblPr>
        <w:tblStyle w:val="a5"/>
        <w:tblW w:w="8505"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505"/>
      </w:tblGrid>
      <w:tr w:rsidR="001A1C7D" w:rsidRPr="0024764F" w14:paraId="3AC277AC" w14:textId="77777777" w:rsidTr="001A1C7D">
        <w:tc>
          <w:tcPr>
            <w:tcW w:w="8505" w:type="dxa"/>
          </w:tcPr>
          <w:bookmarkEnd w:id="0"/>
          <w:p w14:paraId="5EC431D8" w14:textId="77777777" w:rsidR="001A1C7D" w:rsidRPr="002E01E2" w:rsidRDefault="001A1C7D" w:rsidP="001A1C7D">
            <w:pPr>
              <w:spacing w:after="0" w:line="280" w:lineRule="exact"/>
              <w:outlineLvl w:val="0"/>
              <w:rPr>
                <w:rFonts w:ascii="Tahoma" w:hAnsi="Tahoma" w:cs="Tahoma"/>
                <w:i/>
                <w:color w:val="0331C5"/>
                <w:szCs w:val="20"/>
                <w:lang w:val="el-GR"/>
              </w:rPr>
            </w:pPr>
            <w:r w:rsidRPr="002E01E2">
              <w:rPr>
                <w:rFonts w:ascii="Tahoma" w:hAnsi="Tahoma" w:cs="Tahoma"/>
                <w:i/>
                <w:color w:val="0331C5"/>
                <w:szCs w:val="20"/>
                <w:lang w:val="el-GR"/>
              </w:rPr>
              <w:t>[Για πράξεις κρατικών ενισχύσεων το ανωτέρω κείμενο διαμορφώνεται ως εξής:]</w:t>
            </w:r>
          </w:p>
          <w:p w14:paraId="1BE4FCC9" w14:textId="046D9812" w:rsidR="001A1C7D" w:rsidRPr="001A1C7D" w:rsidRDefault="001A1C7D" w:rsidP="001A1C7D">
            <w:pPr>
              <w:pStyle w:val="af1"/>
              <w:spacing w:line="280" w:lineRule="exact"/>
              <w:ind w:left="0"/>
              <w:contextualSpacing w:val="0"/>
              <w:outlineLvl w:val="0"/>
              <w:rPr>
                <w:rFonts w:ascii="Tahoma" w:hAnsi="Tahoma" w:cs="Tahoma"/>
                <w:szCs w:val="20"/>
                <w:lang w:val="el-GR"/>
              </w:rPr>
            </w:pPr>
            <w:r w:rsidRPr="001A1C7D">
              <w:rPr>
                <w:rFonts w:ascii="Tahoma" w:hAnsi="Tahoma" w:cs="Tahoma"/>
                <w:szCs w:val="20"/>
                <w:lang w:val="el-GR"/>
              </w:rPr>
              <w:t>Ανάκτηση αχρεωστήτως ή παρανόμως καταβληθέντος ποσού</w:t>
            </w:r>
            <w:r w:rsidR="001F3DB7">
              <w:rPr>
                <w:rFonts w:ascii="Tahoma" w:hAnsi="Tahoma" w:cs="Tahoma"/>
                <w:szCs w:val="20"/>
                <w:lang w:val="el-GR"/>
              </w:rPr>
              <w:t xml:space="preserve"> ύψους</w:t>
            </w:r>
            <w:r w:rsidRPr="001A1C7D">
              <w:rPr>
                <w:rFonts w:ascii="Tahoma" w:hAnsi="Tahoma" w:cs="Tahoma"/>
                <w:szCs w:val="20"/>
                <w:lang w:val="el-GR"/>
              </w:rPr>
              <w:t xml:space="preserve"> ………………………. €, το οποίο επιστρέφεται εντόκως</w:t>
            </w:r>
            <w:r w:rsidRPr="001A1C7D">
              <w:rPr>
                <w:rFonts w:ascii="Tahoma" w:hAnsi="Tahoma" w:cs="Tahoma"/>
                <w:i/>
                <w:szCs w:val="20"/>
                <w:lang w:val="el-GR"/>
              </w:rPr>
              <w:t xml:space="preserve"> </w:t>
            </w:r>
            <w:r w:rsidRPr="001A1C7D">
              <w:rPr>
                <w:rFonts w:ascii="Tahoma" w:hAnsi="Tahoma" w:cs="Tahoma"/>
                <w:szCs w:val="20"/>
                <w:lang w:val="el-GR"/>
              </w:rPr>
              <w:t xml:space="preserve">από την ημερομηνία καταβολής του μέχρι την ημερομηνία έκδοσης της παρούσας απόφασης και το ύψος του μετά τον υπολογισμό των τόκων σύμφωνα με το Παράρτημα της παρούσας, ανέρχεται σε …………€ </w:t>
            </w:r>
            <w:r w:rsidRPr="001A1C7D">
              <w:rPr>
                <w:rFonts w:ascii="Tahoma" w:hAnsi="Tahoma" w:cs="Tahoma"/>
                <w:i/>
                <w:color w:val="0331C5"/>
                <w:szCs w:val="20"/>
                <w:lang w:val="el-GR"/>
              </w:rPr>
              <w:t>[συμπληρώνεται το ποσό μετά τον υπολογισμό των τόκων που αναγράφεται στον πίνακα του Παραρτήματος της παρούσας]</w:t>
            </w:r>
            <w:r w:rsidRPr="001A1C7D">
              <w:rPr>
                <w:rFonts w:ascii="Tahoma" w:hAnsi="Tahoma" w:cs="Tahoma"/>
                <w:szCs w:val="20"/>
                <w:lang w:val="el-GR"/>
              </w:rPr>
              <w:t>,</w:t>
            </w:r>
          </w:p>
        </w:tc>
      </w:tr>
    </w:tbl>
    <w:p w14:paraId="045ED4FD" w14:textId="2DA84B20" w:rsidR="0081741A" w:rsidRDefault="0081741A" w:rsidP="001A1C7D">
      <w:pPr>
        <w:pStyle w:val="af1"/>
        <w:spacing w:after="40" w:line="280" w:lineRule="exact"/>
        <w:ind w:left="284"/>
        <w:contextualSpacing w:val="0"/>
        <w:outlineLvl w:val="0"/>
        <w:rPr>
          <w:rFonts w:ascii="Tahoma" w:hAnsi="Tahoma" w:cs="Tahoma"/>
          <w:szCs w:val="20"/>
          <w:lang w:val="el-GR"/>
        </w:rPr>
      </w:pPr>
      <w:r>
        <w:rPr>
          <w:rFonts w:ascii="Tahoma" w:hAnsi="Tahoma" w:cs="Tahoma"/>
          <w:szCs w:val="20"/>
          <w:lang w:val="el-GR"/>
        </w:rPr>
        <w:lastRenderedPageBreak/>
        <w:t xml:space="preserve">από τον υπόχρεο φορέα……… </w:t>
      </w:r>
      <w:r w:rsidRPr="00C01446">
        <w:rPr>
          <w:rFonts w:ascii="Tahoma" w:hAnsi="Tahoma" w:cs="Tahoma"/>
          <w:i/>
          <w:color w:val="0331C5"/>
          <w:szCs w:val="20"/>
          <w:lang w:val="el-GR"/>
        </w:rPr>
        <w:t>[συμπληρώνεται ο δικαιούχος της πράξης/ υποέργου</w:t>
      </w:r>
      <w:r>
        <w:rPr>
          <w:rFonts w:ascii="Tahoma" w:hAnsi="Tahoma" w:cs="Tahoma"/>
          <w:i/>
          <w:color w:val="0331C5"/>
          <w:szCs w:val="20"/>
          <w:lang w:val="el-GR"/>
        </w:rPr>
        <w:t xml:space="preserve"> ή ο φορέας ή ο λήπτης της επιχορήγησης/ </w:t>
      </w:r>
      <w:r w:rsidRPr="0020077F">
        <w:rPr>
          <w:rFonts w:ascii="Tahoma" w:hAnsi="Tahoma" w:cs="Tahoma"/>
          <w:i/>
          <w:color w:val="0331C5"/>
          <w:szCs w:val="20"/>
          <w:lang w:val="el-GR"/>
        </w:rPr>
        <w:t>χρηματοδότησης</w:t>
      </w:r>
      <w:r>
        <w:rPr>
          <w:rFonts w:ascii="Tahoma" w:hAnsi="Tahoma" w:cs="Tahoma"/>
          <w:i/>
          <w:color w:val="0331C5"/>
          <w:szCs w:val="20"/>
          <w:lang w:val="el-GR"/>
        </w:rPr>
        <w:t>, από τον οποίο αναζητείται το ποσό</w:t>
      </w:r>
      <w:r w:rsidRPr="00C01446">
        <w:rPr>
          <w:rFonts w:ascii="Tahoma" w:hAnsi="Tahoma" w:cs="Tahoma"/>
          <w:i/>
          <w:color w:val="0331C5"/>
          <w:szCs w:val="20"/>
          <w:lang w:val="el-GR"/>
        </w:rPr>
        <w:t>]</w:t>
      </w:r>
      <w:r>
        <w:rPr>
          <w:rFonts w:ascii="Tahoma" w:hAnsi="Tahoma" w:cs="Tahoma"/>
          <w:i/>
          <w:color w:val="0331C5"/>
          <w:szCs w:val="20"/>
          <w:lang w:val="el-GR"/>
        </w:rPr>
        <w:t xml:space="preserve"> </w:t>
      </w:r>
      <w:r w:rsidRPr="0020077F">
        <w:rPr>
          <w:rFonts w:ascii="Tahoma" w:hAnsi="Tahoma" w:cs="Tahoma"/>
          <w:szCs w:val="20"/>
          <w:lang w:val="el-GR"/>
        </w:rPr>
        <w:t>με ΑΦΜ……</w:t>
      </w:r>
      <w:r>
        <w:rPr>
          <w:rFonts w:ascii="Tahoma" w:hAnsi="Tahoma" w:cs="Tahoma"/>
          <w:szCs w:val="20"/>
          <w:lang w:val="el-GR"/>
        </w:rPr>
        <w:t>……….</w:t>
      </w:r>
      <w:r w:rsidR="001A1C7D">
        <w:rPr>
          <w:rFonts w:ascii="Tahoma" w:hAnsi="Tahoma" w:cs="Tahoma"/>
          <w:szCs w:val="20"/>
          <w:lang w:val="el-GR"/>
        </w:rPr>
        <w:t>,</w:t>
      </w:r>
    </w:p>
    <w:p w14:paraId="451DA462" w14:textId="77777777" w:rsidR="0081741A" w:rsidRDefault="0081741A" w:rsidP="0081741A">
      <w:pPr>
        <w:pStyle w:val="af1"/>
        <w:spacing w:after="40" w:line="280" w:lineRule="exact"/>
        <w:ind w:left="284"/>
        <w:contextualSpacing w:val="0"/>
        <w:outlineLvl w:val="0"/>
        <w:rPr>
          <w:rFonts w:ascii="Tahoma" w:hAnsi="Tahoma" w:cs="Tahoma"/>
          <w:szCs w:val="20"/>
          <w:lang w:val="el-GR"/>
        </w:rPr>
      </w:pPr>
      <w:r w:rsidRPr="00743BBE">
        <w:rPr>
          <w:rFonts w:ascii="Tahoma" w:hAnsi="Tahoma" w:cs="Tahoma"/>
          <w:i/>
          <w:color w:val="0331C5"/>
          <w:szCs w:val="20"/>
          <w:lang w:val="el-GR"/>
        </w:rPr>
        <w:t>[Εφόσον η απόφαση α</w:t>
      </w:r>
      <w:r>
        <w:rPr>
          <w:rFonts w:ascii="Tahoma" w:hAnsi="Tahoma" w:cs="Tahoma"/>
          <w:i/>
          <w:color w:val="0331C5"/>
          <w:szCs w:val="20"/>
          <w:lang w:val="el-GR"/>
        </w:rPr>
        <w:t>φορά σε παραπάνω από έναν υπόχρεο φορέα</w:t>
      </w:r>
      <w:r w:rsidRPr="00743BBE">
        <w:rPr>
          <w:rFonts w:ascii="Tahoma" w:hAnsi="Tahoma" w:cs="Tahoma"/>
          <w:i/>
          <w:color w:val="0331C5"/>
          <w:szCs w:val="20"/>
          <w:lang w:val="el-GR"/>
        </w:rPr>
        <w:t xml:space="preserve">, συμπληρώνονται τα παραπάνω πεδία για κάθε </w:t>
      </w:r>
      <w:r>
        <w:rPr>
          <w:rFonts w:ascii="Tahoma" w:hAnsi="Tahoma" w:cs="Tahoma"/>
          <w:i/>
          <w:color w:val="0331C5"/>
          <w:szCs w:val="20"/>
          <w:lang w:val="el-GR"/>
        </w:rPr>
        <w:t xml:space="preserve">υπόχρεο </w:t>
      </w:r>
      <w:r w:rsidRPr="00743BBE">
        <w:rPr>
          <w:rFonts w:ascii="Tahoma" w:hAnsi="Tahoma" w:cs="Tahoma"/>
          <w:i/>
          <w:color w:val="0331C5"/>
          <w:szCs w:val="20"/>
          <w:lang w:val="el-GR"/>
        </w:rPr>
        <w:t>φορέα]</w:t>
      </w:r>
    </w:p>
    <w:p w14:paraId="098816B9" w14:textId="79F576AF" w:rsidR="00A574EB" w:rsidRDefault="00A574EB" w:rsidP="0081741A">
      <w:pPr>
        <w:spacing w:before="40" w:after="40" w:line="280" w:lineRule="exact"/>
        <w:ind w:left="284"/>
        <w:rPr>
          <w:rFonts w:ascii="Tahoma" w:hAnsi="Tahoma" w:cs="Tahoma"/>
          <w:szCs w:val="20"/>
          <w:lang w:val="el-GR"/>
        </w:rPr>
      </w:pPr>
      <w:r>
        <w:rPr>
          <w:rFonts w:ascii="Tahoma" w:hAnsi="Tahoma" w:cs="Tahoma"/>
          <w:szCs w:val="20"/>
          <w:lang w:val="el-GR"/>
        </w:rPr>
        <w:t>για την πράξη</w:t>
      </w:r>
      <w:r w:rsidRPr="00EF592C">
        <w:rPr>
          <w:rFonts w:ascii="Tahoma" w:hAnsi="Tahoma" w:cs="Tahoma"/>
          <w:szCs w:val="20"/>
          <w:lang w:val="el-GR"/>
        </w:rPr>
        <w:t>/ υποέργο</w:t>
      </w:r>
      <w:r>
        <w:rPr>
          <w:rFonts w:ascii="Tahoma" w:hAnsi="Tahoma" w:cs="Tahoma"/>
          <w:szCs w:val="20"/>
          <w:lang w:val="el-GR"/>
        </w:rPr>
        <w:t>:</w:t>
      </w:r>
      <w:r w:rsidRPr="00EF592C">
        <w:rPr>
          <w:rFonts w:ascii="Tahoma" w:hAnsi="Tahoma" w:cs="Tahoma"/>
          <w:szCs w:val="20"/>
          <w:lang w:val="el-GR"/>
        </w:rPr>
        <w:t xml:space="preserve"> ……………………………………………………………. </w:t>
      </w:r>
      <w:r>
        <w:rPr>
          <w:rFonts w:ascii="Tahoma" w:hAnsi="Tahoma" w:cs="Tahoma"/>
          <w:szCs w:val="20"/>
          <w:lang w:val="el-GR"/>
        </w:rPr>
        <w:t xml:space="preserve"> </w:t>
      </w:r>
    </w:p>
    <w:p w14:paraId="01B7A46D" w14:textId="75E78694" w:rsidR="00A574EB" w:rsidRDefault="0081741A" w:rsidP="0081741A">
      <w:pPr>
        <w:spacing w:before="40" w:after="40" w:line="280" w:lineRule="exact"/>
        <w:ind w:left="284"/>
        <w:rPr>
          <w:rFonts w:ascii="Tahoma" w:hAnsi="Tahoma" w:cs="Tahoma"/>
          <w:szCs w:val="20"/>
          <w:lang w:val="el-GR"/>
        </w:rPr>
      </w:pPr>
      <w:r>
        <w:rPr>
          <w:rFonts w:ascii="Tahoma" w:hAnsi="Tahoma" w:cs="Tahoma"/>
          <w:szCs w:val="20"/>
          <w:lang w:val="el-GR"/>
        </w:rPr>
        <w:t>με κωδικό ΟΠΣ: …………………,</w:t>
      </w:r>
    </w:p>
    <w:p w14:paraId="70D6207B" w14:textId="52BA86C2" w:rsidR="002E01E2" w:rsidRDefault="00E57F76" w:rsidP="0081741A">
      <w:pPr>
        <w:spacing w:before="40" w:after="40" w:line="280" w:lineRule="exact"/>
        <w:ind w:left="284"/>
        <w:rPr>
          <w:rFonts w:ascii="Tahoma" w:hAnsi="Tahoma" w:cs="Tahoma"/>
          <w:szCs w:val="20"/>
          <w:lang w:val="el-GR"/>
        </w:rPr>
      </w:pPr>
      <w:r>
        <w:rPr>
          <w:rFonts w:ascii="Tahoma" w:hAnsi="Tahoma" w:cs="Tahoma"/>
          <w:szCs w:val="20"/>
          <w:lang w:val="el-GR"/>
        </w:rPr>
        <w:t>ε</w:t>
      </w:r>
      <w:r w:rsidR="000A6000">
        <w:rPr>
          <w:rFonts w:ascii="Tahoma" w:hAnsi="Tahoma" w:cs="Tahoma"/>
          <w:szCs w:val="20"/>
          <w:lang w:val="el-GR"/>
        </w:rPr>
        <w:t>νάριθμο</w:t>
      </w:r>
      <w:r>
        <w:rPr>
          <w:rFonts w:ascii="Tahoma" w:hAnsi="Tahoma" w:cs="Tahoma"/>
          <w:szCs w:val="20"/>
          <w:lang w:val="el-GR"/>
        </w:rPr>
        <w:t xml:space="preserve"> π</w:t>
      </w:r>
      <w:r w:rsidR="00A574EB" w:rsidRPr="00A574EB">
        <w:rPr>
          <w:rFonts w:ascii="Tahoma" w:hAnsi="Tahoma" w:cs="Tahoma"/>
          <w:szCs w:val="20"/>
          <w:lang w:val="el-GR"/>
        </w:rPr>
        <w:t>ράξης:</w:t>
      </w:r>
      <w:r w:rsidR="0081741A">
        <w:rPr>
          <w:rFonts w:ascii="Tahoma" w:hAnsi="Tahoma" w:cs="Tahoma"/>
          <w:szCs w:val="20"/>
          <w:lang w:val="el-GR"/>
        </w:rPr>
        <w:t xml:space="preserve"> …………………,</w:t>
      </w:r>
    </w:p>
    <w:p w14:paraId="3B177882" w14:textId="2B465A7B" w:rsidR="004D64F2" w:rsidRPr="00321A0C" w:rsidRDefault="00A574EB" w:rsidP="0081741A">
      <w:pPr>
        <w:spacing w:before="40" w:after="40" w:line="280" w:lineRule="exact"/>
        <w:ind w:left="284"/>
        <w:outlineLvl w:val="0"/>
        <w:rPr>
          <w:rFonts w:ascii="Tahoma" w:hAnsi="Tahoma" w:cs="Tahoma"/>
          <w:i/>
          <w:color w:val="0331C5"/>
          <w:szCs w:val="20"/>
          <w:lang w:val="el-GR"/>
        </w:rPr>
      </w:pPr>
      <w:r>
        <w:rPr>
          <w:rFonts w:ascii="Tahoma" w:hAnsi="Tahoma" w:cs="Tahoma"/>
          <w:szCs w:val="20"/>
          <w:lang w:val="el-GR"/>
        </w:rPr>
        <w:t>Δικαιούχο</w:t>
      </w:r>
      <w:r w:rsidRPr="003D7632">
        <w:rPr>
          <w:rFonts w:ascii="Tahoma" w:hAnsi="Tahoma" w:cs="Tahoma"/>
          <w:szCs w:val="20"/>
          <w:lang w:val="el-GR"/>
        </w:rPr>
        <w:t xml:space="preserve"> (Δικαιούχο</w:t>
      </w:r>
      <w:r>
        <w:rPr>
          <w:rFonts w:ascii="Tahoma" w:hAnsi="Tahoma" w:cs="Tahoma"/>
          <w:szCs w:val="20"/>
          <w:lang w:val="el-GR"/>
        </w:rPr>
        <w:t>υς</w:t>
      </w:r>
      <w:r w:rsidRPr="001F4840">
        <w:rPr>
          <w:rStyle w:val="ae"/>
          <w:rFonts w:ascii="Tahoma" w:hAnsi="Tahoma" w:cs="Tahoma"/>
          <w:szCs w:val="20"/>
          <w:lang w:val="el-GR"/>
        </w:rPr>
        <w:footnoteReference w:id="2"/>
      </w:r>
      <w:r w:rsidR="00321A0C">
        <w:rPr>
          <w:rFonts w:ascii="Tahoma" w:hAnsi="Tahoma" w:cs="Tahoma"/>
          <w:szCs w:val="20"/>
          <w:lang w:val="el-GR"/>
        </w:rPr>
        <w:t>)</w:t>
      </w:r>
      <w:r w:rsidR="004D64F2">
        <w:rPr>
          <w:rFonts w:ascii="Tahoma" w:hAnsi="Tahoma" w:cs="Tahoma"/>
          <w:szCs w:val="20"/>
          <w:lang w:val="el-GR"/>
        </w:rPr>
        <w:t xml:space="preserve">: ……………………………………………………… </w:t>
      </w:r>
      <w:r w:rsidR="004D64F2" w:rsidRPr="00321A0C">
        <w:rPr>
          <w:rFonts w:ascii="Tahoma" w:hAnsi="Tahoma" w:cs="Tahoma"/>
          <w:i/>
          <w:color w:val="0331C5"/>
          <w:szCs w:val="20"/>
          <w:lang w:val="el-GR"/>
        </w:rPr>
        <w:t>[</w:t>
      </w:r>
      <w:r w:rsidR="004D64F2">
        <w:rPr>
          <w:rFonts w:ascii="Tahoma" w:hAnsi="Tahoma" w:cs="Tahoma"/>
          <w:i/>
          <w:color w:val="0331C5"/>
          <w:szCs w:val="20"/>
          <w:lang w:val="el-GR"/>
        </w:rPr>
        <w:t xml:space="preserve">συμπληρώνονται τα στοιχεία του Δικαιούχου μόνο για πράξεις </w:t>
      </w:r>
      <w:r w:rsidR="004D64F2" w:rsidRPr="00321A0C">
        <w:rPr>
          <w:rFonts w:ascii="Tahoma" w:hAnsi="Tahoma" w:cs="Tahoma"/>
          <w:i/>
          <w:color w:val="0331C5"/>
          <w:szCs w:val="20"/>
          <w:lang w:val="el-GR"/>
        </w:rPr>
        <w:t>πλην ΚΕ]</w:t>
      </w:r>
      <w:r w:rsidR="0081741A">
        <w:rPr>
          <w:rFonts w:ascii="Tahoma" w:hAnsi="Tahoma" w:cs="Tahoma"/>
          <w:i/>
          <w:color w:val="0331C5"/>
          <w:szCs w:val="20"/>
          <w:lang w:val="el-GR"/>
        </w:rPr>
        <w:t>,</w:t>
      </w:r>
    </w:p>
    <w:p w14:paraId="511BB62C" w14:textId="77777777" w:rsidR="00A574EB" w:rsidRPr="003D7632" w:rsidRDefault="00A574EB" w:rsidP="0081741A">
      <w:pPr>
        <w:spacing w:before="40" w:after="40" w:line="280" w:lineRule="exact"/>
        <w:ind w:left="284"/>
        <w:rPr>
          <w:rFonts w:ascii="Tahoma" w:hAnsi="Tahoma" w:cs="Tahoma"/>
          <w:color w:val="FF0000"/>
          <w:szCs w:val="20"/>
          <w:lang w:val="el-GR"/>
        </w:rPr>
      </w:pPr>
      <w:r w:rsidRPr="003D7632">
        <w:rPr>
          <w:rFonts w:ascii="Tahoma" w:hAnsi="Tahoma" w:cs="Tahoma"/>
          <w:szCs w:val="20"/>
          <w:lang w:val="el-GR"/>
        </w:rPr>
        <w:t xml:space="preserve">που έχει </w:t>
      </w:r>
      <w:r>
        <w:rPr>
          <w:rFonts w:ascii="Tahoma" w:hAnsi="Tahoma" w:cs="Tahoma"/>
          <w:szCs w:val="20"/>
          <w:lang w:val="el-GR"/>
        </w:rPr>
        <w:t>ε</w:t>
      </w:r>
      <w:r w:rsidRPr="003D7632">
        <w:rPr>
          <w:rFonts w:ascii="Tahoma" w:hAnsi="Tahoma" w:cs="Tahoma"/>
          <w:szCs w:val="20"/>
          <w:lang w:val="el-GR"/>
        </w:rPr>
        <w:t>νταχθεί στο Πρόγραμμα: …………………………….</w:t>
      </w:r>
    </w:p>
    <w:p w14:paraId="2F2894B2" w14:textId="6134DAFF" w:rsidR="00A574EB" w:rsidRPr="003D7632" w:rsidRDefault="00A574EB" w:rsidP="0081741A">
      <w:pPr>
        <w:spacing w:before="40" w:after="40" w:line="280" w:lineRule="exact"/>
        <w:ind w:left="284"/>
        <w:rPr>
          <w:rFonts w:ascii="Tahoma" w:hAnsi="Tahoma" w:cs="Tahoma"/>
          <w:szCs w:val="20"/>
          <w:lang w:val="el-GR"/>
        </w:rPr>
      </w:pPr>
      <w:r w:rsidRPr="003D7632">
        <w:rPr>
          <w:rFonts w:ascii="Tahoma" w:hAnsi="Tahoma" w:cs="Tahoma"/>
          <w:szCs w:val="20"/>
          <w:lang w:val="el-GR"/>
        </w:rPr>
        <w:t xml:space="preserve">και χρηματοδοτείται από το …………… </w:t>
      </w:r>
      <w:r w:rsidRPr="003D7632">
        <w:rPr>
          <w:rFonts w:ascii="Tahoma" w:hAnsi="Tahoma" w:cs="Tahoma"/>
          <w:i/>
          <w:color w:val="0331C5"/>
          <w:szCs w:val="20"/>
          <w:lang w:val="el-GR"/>
        </w:rPr>
        <w:t>[επιλέγεται μεταξύ ΕΤΠΑ/ ΕΚΤ+/ ΤΣ/ ΤΔΜ/ ΕΤΘΑΥ]</w:t>
      </w:r>
      <w:r w:rsidRPr="003D7632">
        <w:rPr>
          <w:rFonts w:ascii="Tahoma" w:hAnsi="Tahoma" w:cs="Tahoma"/>
          <w:szCs w:val="20"/>
          <w:lang w:val="el-GR"/>
        </w:rPr>
        <w:t xml:space="preserve"> και από εθνικούς πόρους, μέσω της ΣΑ (των ΣΑ)……………………………………</w:t>
      </w:r>
    </w:p>
    <w:p w14:paraId="534447FB" w14:textId="2BF667DA" w:rsidR="00CC7BFD" w:rsidRPr="001F4840" w:rsidRDefault="00302101" w:rsidP="00E57F76">
      <w:pPr>
        <w:pStyle w:val="af1"/>
        <w:numPr>
          <w:ilvl w:val="0"/>
          <w:numId w:val="31"/>
        </w:numPr>
        <w:spacing w:before="240" w:line="280" w:lineRule="exact"/>
        <w:ind w:left="284" w:hanging="284"/>
        <w:contextualSpacing w:val="0"/>
        <w:outlineLvl w:val="0"/>
        <w:rPr>
          <w:rFonts w:ascii="Tahoma" w:hAnsi="Tahoma" w:cs="Tahoma"/>
          <w:szCs w:val="20"/>
          <w:lang w:val="el-GR"/>
        </w:rPr>
      </w:pPr>
      <w:r w:rsidRPr="00ED71CC">
        <w:rPr>
          <w:rFonts w:ascii="Tahoma" w:hAnsi="Tahoma" w:cs="Tahoma"/>
          <w:szCs w:val="20"/>
          <w:lang w:val="el-GR"/>
        </w:rPr>
        <w:t xml:space="preserve">Το προς ανάκτηση ποσό αφορά σε δαπάνες που κρίθηκαν οριστικά ως μη επιλέξιμες, για την εν λόγω πράξη μετά από τη διενέργεια ………………………………………….. </w:t>
      </w:r>
      <w:r w:rsidRPr="00ED71CC">
        <w:rPr>
          <w:rFonts w:ascii="Tahoma" w:hAnsi="Tahoma" w:cs="Tahoma"/>
          <w:i/>
          <w:color w:val="0331C5"/>
          <w:szCs w:val="20"/>
          <w:lang w:val="el-GR"/>
        </w:rPr>
        <w:t>[επιλέγεται μεταξύ επαλήθευσης ή διοικητικής εξέτασης ή ελέγχου]</w:t>
      </w:r>
      <w:r w:rsidRPr="00ED71CC">
        <w:rPr>
          <w:rFonts w:ascii="Tahoma" w:hAnsi="Tahoma" w:cs="Tahoma"/>
          <w:szCs w:val="20"/>
          <w:lang w:val="el-GR"/>
        </w:rPr>
        <w:t xml:space="preserve"> από ……………………… </w:t>
      </w:r>
      <w:r w:rsidRPr="00912CE5">
        <w:rPr>
          <w:rFonts w:ascii="Tahoma" w:hAnsi="Tahoma" w:cs="Tahoma"/>
          <w:i/>
          <w:color w:val="0331C5"/>
          <w:szCs w:val="20"/>
          <w:lang w:val="el-GR"/>
        </w:rPr>
        <w:t>[</w:t>
      </w:r>
      <w:r w:rsidRPr="00ED71CC">
        <w:rPr>
          <w:rFonts w:ascii="Tahoma" w:hAnsi="Tahoma" w:cs="Tahoma"/>
          <w:i/>
          <w:color w:val="0331C5"/>
          <w:szCs w:val="20"/>
          <w:lang w:val="el-GR"/>
        </w:rPr>
        <w:t>συμπληρώνεται η ΕΥΔ/ ΕΦ ή η ελεγκτική αρχή/ όργανο]</w:t>
      </w:r>
      <w:r w:rsidRPr="00ED71CC">
        <w:rPr>
          <w:rFonts w:ascii="Tahoma" w:hAnsi="Tahoma" w:cs="Tahoma"/>
          <w:szCs w:val="20"/>
          <w:lang w:val="el-GR"/>
        </w:rPr>
        <w:t>.</w:t>
      </w:r>
    </w:p>
    <w:p w14:paraId="7D8A422B" w14:textId="3618EFD4" w:rsidR="00CC7BFD" w:rsidRDefault="00CC7BFD" w:rsidP="00E57F76">
      <w:pPr>
        <w:pStyle w:val="af1"/>
        <w:numPr>
          <w:ilvl w:val="0"/>
          <w:numId w:val="31"/>
        </w:numPr>
        <w:spacing w:before="240" w:line="280" w:lineRule="exact"/>
        <w:ind w:left="284" w:hanging="284"/>
        <w:contextualSpacing w:val="0"/>
        <w:outlineLvl w:val="0"/>
        <w:rPr>
          <w:rFonts w:ascii="Tahoma" w:hAnsi="Tahoma" w:cs="Tahoma"/>
          <w:i/>
          <w:color w:val="0331C5"/>
          <w:szCs w:val="20"/>
          <w:lang w:val="el-GR"/>
        </w:rPr>
      </w:pPr>
      <w:r w:rsidRPr="00390FB5">
        <w:rPr>
          <w:rFonts w:ascii="Tahoma" w:hAnsi="Tahoma" w:cs="Tahoma"/>
          <w:szCs w:val="20"/>
          <w:lang w:val="el-GR"/>
        </w:rPr>
        <w:t xml:space="preserve">Η ανωτέρω </w:t>
      </w:r>
      <w:r w:rsidR="000B4253">
        <w:rPr>
          <w:rFonts w:ascii="Tahoma" w:hAnsi="Tahoma" w:cs="Tahoma"/>
          <w:szCs w:val="20"/>
          <w:lang w:val="el-GR"/>
        </w:rPr>
        <w:t>ανάκτηση</w:t>
      </w:r>
      <w:r w:rsidRPr="00390FB5">
        <w:rPr>
          <w:rFonts w:ascii="Tahoma" w:hAnsi="Tahoma" w:cs="Tahoma"/>
          <w:szCs w:val="20"/>
          <w:lang w:val="el-GR"/>
        </w:rPr>
        <w:t xml:space="preserve"> επιβάλλεται λόγω …</w:t>
      </w:r>
      <w:r>
        <w:rPr>
          <w:rFonts w:ascii="Tahoma" w:hAnsi="Tahoma" w:cs="Tahoma"/>
          <w:szCs w:val="20"/>
          <w:lang w:val="el-GR"/>
        </w:rPr>
        <w:t>…………………………………………………</w:t>
      </w:r>
      <w:r w:rsidRPr="00390FB5">
        <w:rPr>
          <w:rFonts w:ascii="Tahoma" w:hAnsi="Tahoma" w:cs="Tahoma"/>
          <w:szCs w:val="20"/>
          <w:lang w:val="el-GR"/>
        </w:rPr>
        <w:t xml:space="preserve"> </w:t>
      </w:r>
      <w:r w:rsidRPr="00C01446">
        <w:rPr>
          <w:rFonts w:ascii="Tahoma" w:hAnsi="Tahoma" w:cs="Tahoma"/>
          <w:i/>
          <w:color w:val="0331C5"/>
          <w:szCs w:val="20"/>
          <w:lang w:val="el-GR"/>
        </w:rPr>
        <w:t>[σαφής και πλήρης αναφορά των παρατυπιών που διαπιστώθηκαν με κατάλληλη τεκμηρίωση]</w:t>
      </w:r>
    </w:p>
    <w:p w14:paraId="2D6A5CF9" w14:textId="04F44722" w:rsidR="00DB304A" w:rsidRPr="003843E6" w:rsidRDefault="00DB304A" w:rsidP="00EE0233">
      <w:pPr>
        <w:pStyle w:val="af1"/>
        <w:numPr>
          <w:ilvl w:val="0"/>
          <w:numId w:val="31"/>
        </w:numPr>
        <w:spacing w:before="240" w:line="280" w:lineRule="exact"/>
        <w:ind w:left="284" w:hanging="284"/>
        <w:contextualSpacing w:val="0"/>
        <w:outlineLvl w:val="0"/>
        <w:rPr>
          <w:rFonts w:ascii="Tahoma" w:hAnsi="Tahoma" w:cs="Tahoma"/>
          <w:i/>
          <w:color w:val="0070C0"/>
          <w:szCs w:val="20"/>
          <w:lang w:val="el-GR"/>
        </w:rPr>
      </w:pPr>
      <w:r w:rsidRPr="00B53E5B">
        <w:rPr>
          <w:rFonts w:ascii="Tahoma" w:hAnsi="Tahoma" w:cs="Tahoma"/>
          <w:szCs w:val="20"/>
          <w:lang w:val="el-GR"/>
        </w:rPr>
        <w:t>Το αχρεωστήτ</w:t>
      </w:r>
      <w:r w:rsidR="00BF752A">
        <w:rPr>
          <w:rFonts w:ascii="Tahoma" w:hAnsi="Tahoma" w:cs="Tahoma"/>
          <w:szCs w:val="20"/>
          <w:lang w:val="el-GR"/>
        </w:rPr>
        <w:t>ως ή παρανόμως καταβληθέν ποσό</w:t>
      </w:r>
      <w:r w:rsidRPr="00B53E5B">
        <w:rPr>
          <w:rFonts w:ascii="Tahoma" w:hAnsi="Tahoma" w:cs="Tahoma"/>
          <w:szCs w:val="20"/>
          <w:lang w:val="el-GR"/>
        </w:rPr>
        <w:t xml:space="preserve"> ανακτάται για τον Κρατικό Προϋπολογισμό, από τον υπόχρεο φορέα, με επιστροφή των μη επιλέξιμων ποσών στη </w:t>
      </w:r>
      <w:r>
        <w:rPr>
          <w:rFonts w:ascii="Tahoma" w:hAnsi="Tahoma" w:cs="Tahoma"/>
          <w:szCs w:val="20"/>
          <w:lang w:val="el-GR"/>
        </w:rPr>
        <w:t xml:space="preserve">Δημόσια Οικονομική Υπηρεσία (ΔΟΥ) </w:t>
      </w:r>
      <w:r w:rsidRPr="00B53E5B">
        <w:rPr>
          <w:rFonts w:ascii="Tahoma" w:hAnsi="Tahoma" w:cs="Tahoma"/>
          <w:szCs w:val="20"/>
          <w:lang w:val="el-GR"/>
        </w:rPr>
        <w:t>και στα έσοδα του Κρατικού Προϋπολογισμού</w:t>
      </w:r>
      <w:r>
        <w:rPr>
          <w:rFonts w:ascii="Tahoma" w:hAnsi="Tahoma" w:cs="Tahoma"/>
          <w:szCs w:val="20"/>
          <w:lang w:val="el-GR"/>
        </w:rPr>
        <w:t xml:space="preserve"> </w:t>
      </w:r>
      <w:r w:rsidR="008300A9">
        <w:rPr>
          <w:rFonts w:ascii="Tahoma" w:hAnsi="Tahoma" w:cs="Tahoma"/>
          <w:szCs w:val="20"/>
          <w:lang w:val="el-GR"/>
        </w:rPr>
        <w:t xml:space="preserve">- Λογαριασμός </w:t>
      </w:r>
      <w:r w:rsidR="003843E6">
        <w:rPr>
          <w:rFonts w:ascii="Tahoma" w:hAnsi="Tahoma" w:cs="Tahoma"/>
          <w:szCs w:val="20"/>
          <w:lang w:val="el-GR"/>
        </w:rPr>
        <w:t xml:space="preserve">«ΑΠΔΕ Επιστροφές από δημοσιονομικές διορθώσεις», με </w:t>
      </w:r>
      <w:r w:rsidR="003843E6" w:rsidRPr="00271AB8">
        <w:rPr>
          <w:rFonts w:ascii="Tahoma" w:hAnsi="Tahoma" w:cs="Tahoma"/>
          <w:szCs w:val="20"/>
          <w:u w:val="single"/>
        </w:rPr>
        <w:t>IBAN</w:t>
      </w:r>
      <w:r w:rsidR="003843E6" w:rsidRPr="00271AB8">
        <w:rPr>
          <w:rFonts w:ascii="Tahoma" w:hAnsi="Tahoma" w:cs="Tahoma"/>
          <w:szCs w:val="20"/>
          <w:u w:val="single"/>
          <w:lang w:val="el-GR"/>
        </w:rPr>
        <w:t xml:space="preserve">: </w:t>
      </w:r>
      <w:r w:rsidR="003843E6" w:rsidRPr="00271AB8">
        <w:rPr>
          <w:rFonts w:ascii="Tahoma" w:hAnsi="Tahoma" w:cs="Tahoma"/>
          <w:szCs w:val="20"/>
          <w:u w:val="single"/>
        </w:rPr>
        <w:t>GR</w:t>
      </w:r>
      <w:r w:rsidR="003843E6" w:rsidRPr="00271AB8">
        <w:rPr>
          <w:rFonts w:ascii="Tahoma" w:hAnsi="Tahoma" w:cs="Tahoma"/>
          <w:szCs w:val="20"/>
          <w:u w:val="single"/>
          <w:lang w:val="el-GR"/>
        </w:rPr>
        <w:t>2301000230000002342264135</w:t>
      </w:r>
      <w:r w:rsidR="008300A9">
        <w:rPr>
          <w:rFonts w:ascii="Tahoma" w:hAnsi="Tahoma" w:cs="Tahoma"/>
          <w:szCs w:val="20"/>
          <w:lang w:val="el-GR"/>
        </w:rPr>
        <w:t xml:space="preserve">, </w:t>
      </w:r>
      <w:r w:rsidR="008300A9" w:rsidRPr="00587410">
        <w:rPr>
          <w:rFonts w:ascii="Tahoma" w:hAnsi="Tahoma" w:cs="Tahoma"/>
          <w:szCs w:val="20"/>
          <w:lang w:val="el-GR"/>
        </w:rPr>
        <w:t xml:space="preserve">που τηρείται στην Τράπεζα της Ελλάδος, </w:t>
      </w:r>
      <w:r w:rsidR="008300A9">
        <w:rPr>
          <w:rFonts w:ascii="Tahoma" w:hAnsi="Tahoma" w:cs="Tahoma"/>
          <w:szCs w:val="20"/>
          <w:lang w:val="el-GR"/>
        </w:rPr>
        <w:t xml:space="preserve">και με </w:t>
      </w:r>
      <w:r w:rsidR="008300A9" w:rsidRPr="00587410">
        <w:rPr>
          <w:rFonts w:ascii="Tahoma" w:hAnsi="Tahoma" w:cs="Tahoma"/>
          <w:szCs w:val="20"/>
          <w:lang w:val="el-GR"/>
        </w:rPr>
        <w:t xml:space="preserve">αναγραφή του </w:t>
      </w:r>
      <w:r w:rsidR="003843E6">
        <w:rPr>
          <w:rFonts w:ascii="Tahoma" w:hAnsi="Tahoma" w:cs="Tahoma"/>
          <w:szCs w:val="20"/>
          <w:lang w:val="el-GR"/>
        </w:rPr>
        <w:t>κατάλληλου</w:t>
      </w:r>
      <w:r w:rsidR="003843E6" w:rsidRPr="00587410">
        <w:rPr>
          <w:rFonts w:ascii="Tahoma" w:hAnsi="Tahoma" w:cs="Tahoma"/>
          <w:szCs w:val="20"/>
          <w:lang w:val="el-GR"/>
        </w:rPr>
        <w:t xml:space="preserve"> </w:t>
      </w:r>
      <w:r w:rsidR="008300A9" w:rsidRPr="00800913">
        <w:rPr>
          <w:rFonts w:ascii="Tahoma" w:hAnsi="Tahoma" w:cs="Tahoma"/>
          <w:szCs w:val="20"/>
          <w:u w:val="single"/>
          <w:lang w:val="el-GR"/>
        </w:rPr>
        <w:t>Αναλυτικού Λογαριασμού Εσόδων (ΑΛΕ)</w:t>
      </w:r>
      <w:r w:rsidR="008300A9" w:rsidRPr="00587410">
        <w:rPr>
          <w:rFonts w:ascii="Tahoma" w:hAnsi="Tahoma" w:cs="Tahoma"/>
          <w:szCs w:val="20"/>
          <w:lang w:val="el-GR"/>
        </w:rPr>
        <w:t xml:space="preserve"> δημοσιονομικών διορθώσεων</w:t>
      </w:r>
      <w:r w:rsidR="00F7101D">
        <w:rPr>
          <w:rFonts w:ascii="Tahoma" w:hAnsi="Tahoma" w:cs="Tahoma"/>
          <w:szCs w:val="20"/>
          <w:lang w:val="el-GR"/>
        </w:rPr>
        <w:t>.......</w:t>
      </w:r>
      <w:r w:rsidR="003843E6">
        <w:rPr>
          <w:rFonts w:ascii="Tahoma" w:hAnsi="Tahoma" w:cs="Tahoma"/>
          <w:szCs w:val="20"/>
          <w:lang w:val="el-GR"/>
        </w:rPr>
        <w:t>..</w:t>
      </w:r>
      <w:r w:rsidR="00F7101D">
        <w:rPr>
          <w:rFonts w:ascii="Tahoma" w:hAnsi="Tahoma" w:cs="Tahoma"/>
          <w:szCs w:val="20"/>
          <w:lang w:val="el-GR"/>
        </w:rPr>
        <w:t xml:space="preserve"> </w:t>
      </w:r>
      <w:r w:rsidR="00F7101D" w:rsidRPr="008B4A4E">
        <w:rPr>
          <w:rFonts w:ascii="Tahoma" w:hAnsi="Tahoma" w:cs="Tahoma"/>
          <w:i/>
          <w:color w:val="0331C5"/>
          <w:szCs w:val="20"/>
          <w:lang w:val="el-GR"/>
        </w:rPr>
        <w:t xml:space="preserve">[συμπληρώνεται σύμφωνα με τα οριζόμενα στην ΚΥΑ  668/29.04.2026 </w:t>
      </w:r>
      <w:r w:rsidR="00800913">
        <w:rPr>
          <w:rFonts w:ascii="Tahoma" w:hAnsi="Tahoma" w:cs="Tahoma"/>
          <w:i/>
          <w:color w:val="0331C5"/>
          <w:szCs w:val="20"/>
          <w:lang w:val="el-GR"/>
        </w:rPr>
        <w:t xml:space="preserve">και τις </w:t>
      </w:r>
      <w:r w:rsidR="00800913" w:rsidRPr="00800913">
        <w:rPr>
          <w:rFonts w:ascii="Tahoma" w:hAnsi="Tahoma" w:cs="Tahoma"/>
          <w:i/>
          <w:iCs/>
          <w:color w:val="002060"/>
          <w:szCs w:val="20"/>
          <w:lang w:val="el-GR"/>
        </w:rPr>
        <w:t xml:space="preserve">Οδηγίες με </w:t>
      </w:r>
      <w:proofErr w:type="spellStart"/>
      <w:r w:rsidR="00800913" w:rsidRPr="00800913">
        <w:rPr>
          <w:rFonts w:ascii="Tahoma" w:hAnsi="Tahoma" w:cs="Tahoma"/>
          <w:i/>
          <w:iCs/>
          <w:color w:val="002060"/>
          <w:szCs w:val="20"/>
          <w:lang w:val="el-GR"/>
        </w:rPr>
        <w:t>αρ</w:t>
      </w:r>
      <w:proofErr w:type="spellEnd"/>
      <w:r w:rsidR="00800913" w:rsidRPr="00800913">
        <w:rPr>
          <w:rFonts w:ascii="Tahoma" w:hAnsi="Tahoma" w:cs="Tahoma"/>
          <w:i/>
          <w:iCs/>
          <w:color w:val="002060"/>
          <w:szCs w:val="20"/>
          <w:lang w:val="el-GR"/>
        </w:rPr>
        <w:t xml:space="preserve">. </w:t>
      </w:r>
      <w:proofErr w:type="spellStart"/>
      <w:r w:rsidR="00800913" w:rsidRPr="00800913">
        <w:rPr>
          <w:rFonts w:ascii="Tahoma" w:hAnsi="Tahoma" w:cs="Tahoma"/>
          <w:i/>
          <w:iCs/>
          <w:color w:val="002060"/>
          <w:szCs w:val="20"/>
          <w:lang w:val="el-GR"/>
        </w:rPr>
        <w:t>πρωτ</w:t>
      </w:r>
      <w:proofErr w:type="spellEnd"/>
      <w:r w:rsidR="00800913" w:rsidRPr="00800913">
        <w:rPr>
          <w:rFonts w:ascii="Tahoma" w:hAnsi="Tahoma" w:cs="Tahoma"/>
          <w:i/>
          <w:iCs/>
          <w:color w:val="002060"/>
          <w:szCs w:val="20"/>
          <w:lang w:val="el-GR"/>
        </w:rPr>
        <w:t>. 111004 ΕΞ 2026/ ΥΠΕΘΟΟ 08/07/2026</w:t>
      </w:r>
      <w:r w:rsidR="00F7101D" w:rsidRPr="008B4A4E">
        <w:rPr>
          <w:rFonts w:ascii="Tahoma" w:hAnsi="Tahoma" w:cs="Tahoma"/>
          <w:i/>
          <w:color w:val="0331C5"/>
          <w:szCs w:val="20"/>
          <w:lang w:val="el-GR"/>
        </w:rPr>
        <w:t>]</w:t>
      </w:r>
      <w:r w:rsidR="003843E6">
        <w:rPr>
          <w:rFonts w:ascii="Tahoma" w:hAnsi="Tahoma" w:cs="Tahoma"/>
          <w:i/>
          <w:color w:val="0331C5"/>
          <w:szCs w:val="20"/>
          <w:lang w:val="el-GR"/>
        </w:rPr>
        <w:t>,</w:t>
      </w:r>
      <w:r w:rsidR="008300A9">
        <w:rPr>
          <w:rFonts w:ascii="Tahoma" w:hAnsi="Tahoma" w:cs="Tahoma"/>
          <w:szCs w:val="20"/>
          <w:lang w:val="el-GR"/>
        </w:rPr>
        <w:t xml:space="preserve"> </w:t>
      </w:r>
      <w:r w:rsidR="003843E6" w:rsidRPr="00800913">
        <w:rPr>
          <w:rFonts w:ascii="Tahoma" w:hAnsi="Tahoma" w:cs="Tahoma"/>
          <w:iCs/>
          <w:szCs w:val="20"/>
          <w:lang w:val="el-GR"/>
        </w:rPr>
        <w:t>καθώς</w:t>
      </w:r>
      <w:r w:rsidR="00800913" w:rsidRPr="00800913">
        <w:rPr>
          <w:rFonts w:ascii="Tahoma" w:hAnsi="Tahoma" w:cs="Tahoma"/>
          <w:iCs/>
          <w:szCs w:val="20"/>
          <w:lang w:val="el-GR"/>
        </w:rPr>
        <w:t xml:space="preserve"> και με αναγραφή</w:t>
      </w:r>
      <w:r w:rsidR="003843E6" w:rsidRPr="00800913">
        <w:rPr>
          <w:rFonts w:ascii="Tahoma" w:hAnsi="Tahoma" w:cs="Tahoma"/>
          <w:iCs/>
          <w:szCs w:val="20"/>
          <w:lang w:val="el-GR"/>
        </w:rPr>
        <w:t xml:space="preserve"> </w:t>
      </w:r>
      <w:r w:rsidR="008300A9" w:rsidRPr="00800913">
        <w:rPr>
          <w:rFonts w:ascii="Tahoma" w:hAnsi="Tahoma" w:cs="Tahoma"/>
          <w:szCs w:val="20"/>
          <w:lang w:val="el-GR"/>
        </w:rPr>
        <w:t xml:space="preserve">του </w:t>
      </w:r>
      <w:proofErr w:type="spellStart"/>
      <w:r w:rsidR="008300A9" w:rsidRPr="00800913">
        <w:rPr>
          <w:rFonts w:ascii="Tahoma" w:hAnsi="Tahoma" w:cs="Tahoma"/>
          <w:szCs w:val="20"/>
          <w:u w:val="single"/>
          <w:lang w:val="el-GR"/>
        </w:rPr>
        <w:t>ενάριθμου</w:t>
      </w:r>
      <w:proofErr w:type="spellEnd"/>
      <w:r w:rsidR="008300A9" w:rsidRPr="00800913">
        <w:rPr>
          <w:rFonts w:ascii="Tahoma" w:hAnsi="Tahoma" w:cs="Tahoma"/>
          <w:szCs w:val="20"/>
          <w:u w:val="single"/>
          <w:lang w:val="el-GR"/>
        </w:rPr>
        <w:t xml:space="preserve"> της πράξης</w:t>
      </w:r>
      <w:r w:rsidR="008300A9">
        <w:rPr>
          <w:rFonts w:ascii="Tahoma" w:hAnsi="Tahoma" w:cs="Tahoma"/>
          <w:szCs w:val="20"/>
          <w:lang w:val="el-GR"/>
        </w:rPr>
        <w:t>.</w:t>
      </w:r>
      <w:r w:rsidRPr="00B53E5B">
        <w:rPr>
          <w:rFonts w:ascii="Tahoma" w:hAnsi="Tahoma" w:cs="Tahoma"/>
          <w:i/>
          <w:szCs w:val="20"/>
          <w:lang w:val="el-GR"/>
        </w:rPr>
        <w:t xml:space="preserve"> </w:t>
      </w:r>
    </w:p>
    <w:p w14:paraId="4A85721A" w14:textId="27E753CA" w:rsidR="00DB304A" w:rsidRDefault="00DB304A" w:rsidP="00EE0233">
      <w:pPr>
        <w:pStyle w:val="af1"/>
        <w:numPr>
          <w:ilvl w:val="0"/>
          <w:numId w:val="31"/>
        </w:numPr>
        <w:tabs>
          <w:tab w:val="num" w:pos="284"/>
        </w:tabs>
        <w:spacing w:before="240" w:line="280" w:lineRule="exact"/>
        <w:ind w:left="284" w:hanging="284"/>
        <w:contextualSpacing w:val="0"/>
        <w:outlineLvl w:val="0"/>
        <w:rPr>
          <w:rFonts w:ascii="Tahoma" w:hAnsi="Tahoma" w:cs="Tahoma"/>
          <w:szCs w:val="20"/>
          <w:lang w:val="el-GR"/>
        </w:rPr>
      </w:pPr>
      <w:r w:rsidRPr="006C4CFF">
        <w:rPr>
          <w:rFonts w:ascii="Tahoma" w:hAnsi="Tahoma" w:cs="Tahoma"/>
          <w:szCs w:val="20"/>
          <w:lang w:val="el-GR"/>
        </w:rPr>
        <w:t xml:space="preserve">Η απόφαση αυτή αποτελεί νόμιμο τίτλο βεβαίωσης του χρέους. Η </w:t>
      </w:r>
      <w:r>
        <w:rPr>
          <w:rFonts w:ascii="Tahoma" w:hAnsi="Tahoma" w:cs="Tahoma"/>
          <w:szCs w:val="20"/>
          <w:lang w:val="el-GR"/>
        </w:rPr>
        <w:t>καταβολή</w:t>
      </w:r>
      <w:r w:rsidRPr="006C4CFF">
        <w:rPr>
          <w:rFonts w:ascii="Tahoma" w:hAnsi="Tahoma" w:cs="Tahoma"/>
          <w:szCs w:val="20"/>
          <w:lang w:val="el-GR"/>
        </w:rPr>
        <w:t xml:space="preserve"> του ποσού πρέπει να πραγματοποιηθεί σε οποιαδήποτε ΔΟΥ στα έσοδα του Κρατικού Προϋπολογισμού, εντός δέκα πέντε (15) ημερολογιακών ημερών από την κοινοποίηση της παρούσας</w:t>
      </w:r>
      <w:r>
        <w:rPr>
          <w:rFonts w:ascii="Tahoma" w:hAnsi="Tahoma" w:cs="Tahoma"/>
          <w:szCs w:val="20"/>
          <w:lang w:val="el-GR"/>
        </w:rPr>
        <w:t xml:space="preserve"> </w:t>
      </w:r>
      <w:r w:rsidRPr="00C81EAC">
        <w:rPr>
          <w:rFonts w:ascii="Tahoma" w:hAnsi="Tahoma" w:cs="Tahoma"/>
          <w:szCs w:val="20"/>
          <w:lang w:val="el-GR"/>
        </w:rPr>
        <w:t>στον υπόχρεο</w:t>
      </w:r>
      <w:r w:rsidRPr="006C4CFF">
        <w:rPr>
          <w:rFonts w:ascii="Tahoma" w:hAnsi="Tahoma" w:cs="Tahoma"/>
          <w:szCs w:val="20"/>
          <w:lang w:val="el-GR"/>
        </w:rPr>
        <w:t xml:space="preserve">, </w:t>
      </w:r>
      <w:r w:rsidR="00D53E87">
        <w:rPr>
          <w:rFonts w:ascii="Tahoma" w:hAnsi="Tahoma" w:cs="Tahoma"/>
          <w:szCs w:val="20"/>
          <w:lang w:val="el-GR"/>
        </w:rPr>
        <w:t>με την προσκόμ</w:t>
      </w:r>
      <w:r w:rsidRPr="00C81EAC">
        <w:rPr>
          <w:rFonts w:ascii="Tahoma" w:hAnsi="Tahoma" w:cs="Tahoma"/>
          <w:szCs w:val="20"/>
          <w:lang w:val="el-GR"/>
        </w:rPr>
        <w:t>ι</w:t>
      </w:r>
      <w:r w:rsidR="00D53E87">
        <w:rPr>
          <w:rFonts w:ascii="Tahoma" w:hAnsi="Tahoma" w:cs="Tahoma"/>
          <w:szCs w:val="20"/>
          <w:lang w:val="el-GR"/>
        </w:rPr>
        <w:t>ση της απόφασης</w:t>
      </w:r>
      <w:r w:rsidRPr="00C81EAC">
        <w:rPr>
          <w:rFonts w:ascii="Tahoma" w:hAnsi="Tahoma" w:cs="Tahoma"/>
          <w:szCs w:val="20"/>
          <w:lang w:val="el-GR"/>
        </w:rPr>
        <w:t>.</w:t>
      </w:r>
      <w:r>
        <w:rPr>
          <w:rFonts w:ascii="Tahoma" w:hAnsi="Tahoma" w:cs="Tahoma"/>
          <w:szCs w:val="20"/>
          <w:lang w:val="el-GR"/>
        </w:rPr>
        <w:t xml:space="preserve"> </w:t>
      </w:r>
    </w:p>
    <w:p w14:paraId="7C77350B" w14:textId="77777777" w:rsidR="00DB304A" w:rsidRDefault="00DB304A" w:rsidP="00DB304A">
      <w:pPr>
        <w:pStyle w:val="af1"/>
        <w:tabs>
          <w:tab w:val="left" w:pos="1276"/>
        </w:tabs>
        <w:spacing w:line="280" w:lineRule="exact"/>
        <w:ind w:left="360"/>
        <w:rPr>
          <w:rFonts w:ascii="Tahoma" w:hAnsi="Tahoma" w:cs="Tahoma"/>
          <w:i/>
          <w:color w:val="0331C5"/>
          <w:szCs w:val="20"/>
          <w:lang w:val="el-GR"/>
        </w:rPr>
      </w:pPr>
      <w:r w:rsidRPr="00976F6F">
        <w:rPr>
          <w:rFonts w:ascii="Tahoma" w:hAnsi="Tahoma" w:cs="Tahoma"/>
          <w:i/>
          <w:color w:val="0331C5"/>
          <w:szCs w:val="20"/>
          <w:lang w:val="el-GR"/>
        </w:rPr>
        <w:t>[Η</w:t>
      </w:r>
      <w:r>
        <w:rPr>
          <w:rFonts w:ascii="Tahoma" w:hAnsi="Tahoma" w:cs="Tahoma"/>
          <w:i/>
          <w:color w:val="0331C5"/>
          <w:szCs w:val="20"/>
          <w:lang w:val="el-GR"/>
        </w:rPr>
        <w:t xml:space="preserve"> κοινοποίηση, βάσει της παρ. 9 του άρθρου 1 της ΚΥΑ, </w:t>
      </w:r>
      <w:r w:rsidRPr="00976F6F">
        <w:rPr>
          <w:rFonts w:ascii="Tahoma" w:hAnsi="Tahoma" w:cs="Tahoma"/>
          <w:i/>
          <w:color w:val="0331C5"/>
          <w:szCs w:val="20"/>
          <w:lang w:val="el-GR"/>
        </w:rPr>
        <w:t>γίνεται εγγράφως ή ηλεκτρονικά ή με οποιοδήποτε άλλο μέσο, το οποίο καθιστά εφικτό τον ακριβή</w:t>
      </w:r>
      <w:r>
        <w:rPr>
          <w:rFonts w:ascii="Tahoma" w:hAnsi="Tahoma" w:cs="Tahoma"/>
          <w:i/>
          <w:color w:val="0331C5"/>
          <w:szCs w:val="20"/>
          <w:lang w:val="el-GR"/>
        </w:rPr>
        <w:t xml:space="preserve"> </w:t>
      </w:r>
      <w:r w:rsidRPr="00976F6F">
        <w:rPr>
          <w:rFonts w:ascii="Tahoma" w:hAnsi="Tahoma" w:cs="Tahoma"/>
          <w:i/>
          <w:color w:val="0331C5"/>
          <w:szCs w:val="20"/>
          <w:lang w:val="el-GR"/>
        </w:rPr>
        <w:t>προσδιορισμό της ημέρας και ώρας της λήψης του από</w:t>
      </w:r>
      <w:r>
        <w:rPr>
          <w:rFonts w:ascii="Tahoma" w:hAnsi="Tahoma" w:cs="Tahoma"/>
          <w:i/>
          <w:color w:val="0331C5"/>
          <w:szCs w:val="20"/>
          <w:lang w:val="el-GR"/>
        </w:rPr>
        <w:t xml:space="preserve"> </w:t>
      </w:r>
      <w:r w:rsidRPr="00976F6F">
        <w:rPr>
          <w:rFonts w:ascii="Tahoma" w:hAnsi="Tahoma" w:cs="Tahoma"/>
          <w:i/>
          <w:color w:val="0331C5"/>
          <w:szCs w:val="20"/>
          <w:lang w:val="el-GR"/>
        </w:rPr>
        <w:t>τον παραλήπτη (ηλεκτρονικό ταχυδρομείο, ΟΠΣ/ΟΠΣΚΕ</w:t>
      </w:r>
      <w:r>
        <w:rPr>
          <w:rFonts w:ascii="Tahoma" w:hAnsi="Tahoma" w:cs="Tahoma"/>
          <w:i/>
          <w:color w:val="0331C5"/>
          <w:szCs w:val="20"/>
          <w:lang w:val="el-GR"/>
        </w:rPr>
        <w:t xml:space="preserve"> </w:t>
      </w:r>
      <w:r w:rsidRPr="00976F6F">
        <w:rPr>
          <w:rFonts w:ascii="Tahoma" w:hAnsi="Tahoma" w:cs="Tahoma"/>
          <w:i/>
          <w:color w:val="0331C5"/>
          <w:szCs w:val="20"/>
          <w:lang w:val="el-GR"/>
        </w:rPr>
        <w:t>ή άλλο κατάλληλο μέσο)</w:t>
      </w:r>
      <w:r>
        <w:rPr>
          <w:rFonts w:ascii="Tahoma" w:hAnsi="Tahoma" w:cs="Tahoma"/>
          <w:i/>
          <w:color w:val="0331C5"/>
          <w:szCs w:val="20"/>
          <w:lang w:val="el-GR"/>
        </w:rPr>
        <w:t>]</w:t>
      </w:r>
    </w:p>
    <w:p w14:paraId="043AF2E4" w14:textId="1300A3F7" w:rsidR="00DB304A" w:rsidRPr="004C1117" w:rsidRDefault="00DB304A" w:rsidP="00EE0233">
      <w:pPr>
        <w:pStyle w:val="af1"/>
        <w:numPr>
          <w:ilvl w:val="0"/>
          <w:numId w:val="31"/>
        </w:numPr>
        <w:tabs>
          <w:tab w:val="num" w:pos="284"/>
        </w:tabs>
        <w:spacing w:before="240" w:line="280" w:lineRule="exact"/>
        <w:ind w:left="284" w:hanging="284"/>
        <w:contextualSpacing w:val="0"/>
        <w:outlineLvl w:val="0"/>
        <w:rPr>
          <w:rFonts w:ascii="Tahoma" w:hAnsi="Tahoma" w:cs="Tahoma"/>
          <w:szCs w:val="20"/>
          <w:lang w:val="el-GR"/>
        </w:rPr>
      </w:pPr>
      <w:r>
        <w:rPr>
          <w:rFonts w:ascii="Tahoma" w:hAnsi="Tahoma" w:cs="Tahoma"/>
          <w:szCs w:val="20"/>
          <w:lang w:val="el-GR"/>
        </w:rPr>
        <w:t>Ο</w:t>
      </w:r>
      <w:r w:rsidRPr="006B2986">
        <w:rPr>
          <w:rFonts w:ascii="Tahoma" w:hAnsi="Tahoma" w:cs="Tahoma"/>
          <w:szCs w:val="20"/>
          <w:lang w:val="el-GR"/>
        </w:rPr>
        <w:t xml:space="preserve"> υπόχρεος</w:t>
      </w:r>
      <w:r>
        <w:rPr>
          <w:rFonts w:ascii="Tahoma" w:hAnsi="Tahoma" w:cs="Tahoma"/>
          <w:szCs w:val="20"/>
          <w:lang w:val="el-GR"/>
        </w:rPr>
        <w:t xml:space="preserve"> οφείλει να ενημερώσει τον </w:t>
      </w:r>
      <w:r w:rsidRPr="006B2986">
        <w:rPr>
          <w:rFonts w:ascii="Tahoma" w:hAnsi="Tahoma" w:cs="Tahoma"/>
          <w:szCs w:val="20"/>
          <w:lang w:val="el-GR"/>
        </w:rPr>
        <w:t xml:space="preserve">φορέα διαχείρισης εντός δεκαπέντε (15) ημερολογιακών ημερών </w:t>
      </w:r>
      <w:r>
        <w:rPr>
          <w:rFonts w:ascii="Tahoma" w:hAnsi="Tahoma" w:cs="Tahoma"/>
          <w:szCs w:val="20"/>
          <w:lang w:val="el-GR"/>
        </w:rPr>
        <w:t xml:space="preserve">από την καταβολή του ποσού </w:t>
      </w:r>
      <w:r w:rsidRPr="006B2986">
        <w:rPr>
          <w:rFonts w:ascii="Tahoma" w:hAnsi="Tahoma" w:cs="Tahoma"/>
          <w:szCs w:val="20"/>
          <w:lang w:val="el-GR"/>
        </w:rPr>
        <w:t xml:space="preserve">με την προσκόμιση σε αυτόν των στοιχείων </w:t>
      </w:r>
      <w:r w:rsidRPr="004C1117">
        <w:rPr>
          <w:rFonts w:ascii="Tahoma" w:hAnsi="Tahoma" w:cs="Tahoma"/>
          <w:szCs w:val="20"/>
          <w:lang w:val="el-GR"/>
        </w:rPr>
        <w:t>τεκμηρίωσης του καταβληθέντος ποσού</w:t>
      </w:r>
      <w:r w:rsidR="00D4349E">
        <w:rPr>
          <w:rFonts w:ascii="Tahoma" w:hAnsi="Tahoma" w:cs="Tahoma"/>
          <w:szCs w:val="20"/>
          <w:lang w:val="el-GR"/>
        </w:rPr>
        <w:t xml:space="preserve"> (τριπλότυπο</w:t>
      </w:r>
      <w:r>
        <w:rPr>
          <w:rFonts w:ascii="Tahoma" w:hAnsi="Tahoma" w:cs="Tahoma"/>
          <w:szCs w:val="20"/>
          <w:lang w:val="el-GR"/>
        </w:rPr>
        <w:t xml:space="preserve"> είσπραξης από τη ΔΟΥ).</w:t>
      </w:r>
    </w:p>
    <w:p w14:paraId="6484CD19" w14:textId="5D29BC5A" w:rsidR="00DB304A" w:rsidRDefault="00DB304A" w:rsidP="00EE0233">
      <w:pPr>
        <w:pStyle w:val="af1"/>
        <w:numPr>
          <w:ilvl w:val="0"/>
          <w:numId w:val="31"/>
        </w:numPr>
        <w:tabs>
          <w:tab w:val="num" w:pos="284"/>
        </w:tabs>
        <w:spacing w:before="240" w:line="280" w:lineRule="exact"/>
        <w:ind w:left="284" w:hanging="284"/>
        <w:contextualSpacing w:val="0"/>
        <w:outlineLvl w:val="0"/>
        <w:rPr>
          <w:rFonts w:ascii="Tahoma" w:hAnsi="Tahoma" w:cs="Tahoma"/>
          <w:szCs w:val="20"/>
          <w:lang w:val="el-GR"/>
        </w:rPr>
      </w:pPr>
      <w:r w:rsidRPr="00C81EAC">
        <w:rPr>
          <w:rFonts w:ascii="Tahoma" w:hAnsi="Tahoma" w:cs="Tahoma"/>
          <w:szCs w:val="20"/>
          <w:lang w:val="el-GR"/>
        </w:rPr>
        <w:lastRenderedPageBreak/>
        <w:t xml:space="preserve">Σε περίπτωση μη επιστροφής του χρηματικού ποσού εντός της </w:t>
      </w:r>
      <w:r>
        <w:rPr>
          <w:rFonts w:ascii="Tahoma" w:hAnsi="Tahoma" w:cs="Tahoma"/>
          <w:szCs w:val="20"/>
          <w:lang w:val="el-GR"/>
        </w:rPr>
        <w:t xml:space="preserve">ανωτέρω </w:t>
      </w:r>
      <w:r w:rsidRPr="00C81EAC">
        <w:rPr>
          <w:rFonts w:ascii="Tahoma" w:hAnsi="Tahoma" w:cs="Tahoma"/>
          <w:szCs w:val="20"/>
          <w:lang w:val="el-GR"/>
        </w:rPr>
        <w:t>προθεσμίας</w:t>
      </w:r>
      <w:r>
        <w:rPr>
          <w:rFonts w:ascii="Tahoma" w:hAnsi="Tahoma" w:cs="Tahoma"/>
          <w:szCs w:val="20"/>
          <w:lang w:val="el-GR"/>
        </w:rPr>
        <w:t xml:space="preserve"> του σημε</w:t>
      </w:r>
      <w:r w:rsidR="00EE0233">
        <w:rPr>
          <w:rFonts w:ascii="Tahoma" w:hAnsi="Tahoma" w:cs="Tahoma"/>
          <w:szCs w:val="20"/>
          <w:lang w:val="el-GR"/>
        </w:rPr>
        <w:t>ίου 5</w:t>
      </w:r>
      <w:r w:rsidRPr="00C81EAC">
        <w:rPr>
          <w:rFonts w:ascii="Tahoma" w:hAnsi="Tahoma" w:cs="Tahoma"/>
          <w:szCs w:val="20"/>
          <w:lang w:val="el-GR"/>
        </w:rPr>
        <w:t xml:space="preserve">, το χρέος θα βεβαιωθεί στην αρμόδια για τη φορολογία εισοδήματος ΔΟΥ του υπόχρεου </w:t>
      </w:r>
      <w:r>
        <w:rPr>
          <w:rFonts w:ascii="Tahoma" w:hAnsi="Tahoma" w:cs="Tahoma"/>
          <w:szCs w:val="20"/>
          <w:lang w:val="el-GR"/>
        </w:rPr>
        <w:t xml:space="preserve">με τη σύνταξη και αποστολή του χρηματικού καταλόγου από τον φορέα διαχείρισης </w:t>
      </w:r>
      <w:r w:rsidR="008E113B">
        <w:rPr>
          <w:rFonts w:ascii="Tahoma" w:hAnsi="Tahoma" w:cs="Tahoma"/>
          <w:szCs w:val="20"/>
          <w:lang w:val="el-GR"/>
        </w:rPr>
        <w:t>και θα επιδιωχθεί η είσπραξη</w:t>
      </w:r>
      <w:r w:rsidRPr="00C81EAC">
        <w:rPr>
          <w:rFonts w:ascii="Tahoma" w:hAnsi="Tahoma" w:cs="Tahoma"/>
          <w:szCs w:val="20"/>
          <w:lang w:val="el-GR"/>
        </w:rPr>
        <w:t xml:space="preserve"> του </w:t>
      </w:r>
      <w:r>
        <w:rPr>
          <w:rFonts w:ascii="Tahoma" w:hAnsi="Tahoma" w:cs="Tahoma"/>
          <w:szCs w:val="20"/>
          <w:lang w:val="el-GR"/>
        </w:rPr>
        <w:t xml:space="preserve">ποσού </w:t>
      </w:r>
      <w:r w:rsidRPr="00C81EAC">
        <w:rPr>
          <w:rFonts w:ascii="Tahoma" w:hAnsi="Tahoma" w:cs="Tahoma"/>
          <w:szCs w:val="20"/>
          <w:lang w:val="el-GR"/>
        </w:rPr>
        <w:t>με βάση τις διατάξεις του Κώδικα Εισπράξεως Δημοσίων Εσόδων (ΚΕΔΕ).</w:t>
      </w:r>
    </w:p>
    <w:p w14:paraId="55BD21BB" w14:textId="77777777" w:rsidR="00DB304A" w:rsidRPr="00817FF3" w:rsidRDefault="00DB304A" w:rsidP="00DB304A">
      <w:pPr>
        <w:pStyle w:val="af1"/>
        <w:spacing w:line="280" w:lineRule="exact"/>
        <w:ind w:left="284"/>
        <w:contextualSpacing w:val="0"/>
        <w:outlineLvl w:val="0"/>
        <w:rPr>
          <w:rFonts w:ascii="Tahoma" w:hAnsi="Tahoma" w:cs="Tahoma"/>
          <w:szCs w:val="20"/>
          <w:lang w:val="el-GR"/>
        </w:rPr>
      </w:pPr>
      <w:r w:rsidRPr="00817FF3">
        <w:rPr>
          <w:rFonts w:ascii="Tahoma" w:hAnsi="Tahoma" w:cs="Tahoma"/>
          <w:szCs w:val="20"/>
          <w:lang w:val="el-GR"/>
        </w:rPr>
        <w:t>Το προς ανάκτηση αχρεωστήτως ή παρανόμως καταβληθέν ποσό που βεβαιώνεται στη ΔΟΥ επιβαρύνεται</w:t>
      </w:r>
      <w:r>
        <w:rPr>
          <w:rFonts w:ascii="Tahoma" w:hAnsi="Tahoma" w:cs="Tahoma"/>
          <w:szCs w:val="20"/>
          <w:lang w:val="el-GR"/>
        </w:rPr>
        <w:t xml:space="preserve"> </w:t>
      </w:r>
      <w:r w:rsidRPr="00817FF3">
        <w:rPr>
          <w:rFonts w:ascii="Tahoma" w:hAnsi="Tahoma" w:cs="Tahoma"/>
          <w:szCs w:val="20"/>
          <w:lang w:val="el-GR"/>
        </w:rPr>
        <w:t>με τόκους υπερημερίας και τυχόν λοιπές προσαυξήσεις</w:t>
      </w:r>
      <w:r>
        <w:rPr>
          <w:rFonts w:ascii="Tahoma" w:hAnsi="Tahoma" w:cs="Tahoma"/>
          <w:szCs w:val="20"/>
          <w:lang w:val="el-GR"/>
        </w:rPr>
        <w:t xml:space="preserve"> </w:t>
      </w:r>
      <w:r w:rsidRPr="00817FF3">
        <w:rPr>
          <w:rFonts w:ascii="Tahoma" w:hAnsi="Tahoma" w:cs="Tahoma"/>
          <w:szCs w:val="20"/>
          <w:lang w:val="el-GR"/>
        </w:rPr>
        <w:t>σύμφωνα με τις ισχύ</w:t>
      </w:r>
      <w:r>
        <w:rPr>
          <w:rFonts w:ascii="Tahoma" w:hAnsi="Tahoma" w:cs="Tahoma"/>
          <w:szCs w:val="20"/>
          <w:lang w:val="el-GR"/>
        </w:rPr>
        <w:t>ουσες κάθε φορά διατάξεις του ΚΕΔΕ</w:t>
      </w:r>
      <w:r w:rsidRPr="00817FF3">
        <w:rPr>
          <w:rFonts w:ascii="Tahoma" w:hAnsi="Tahoma" w:cs="Tahoma"/>
          <w:szCs w:val="20"/>
          <w:lang w:val="el-GR"/>
        </w:rPr>
        <w:t>.</w:t>
      </w:r>
    </w:p>
    <w:p w14:paraId="53C3E11E" w14:textId="77777777" w:rsidR="00DB304A" w:rsidRDefault="00DB304A" w:rsidP="00DB304A">
      <w:pPr>
        <w:pStyle w:val="af1"/>
        <w:spacing w:line="280" w:lineRule="exact"/>
        <w:ind w:left="284"/>
        <w:contextualSpacing w:val="0"/>
        <w:outlineLvl w:val="0"/>
        <w:rPr>
          <w:rFonts w:ascii="Tahoma" w:hAnsi="Tahoma" w:cs="Tahoma"/>
          <w:szCs w:val="20"/>
          <w:lang w:val="el-GR"/>
        </w:rPr>
      </w:pPr>
      <w:r w:rsidRPr="00817FF3">
        <w:rPr>
          <w:rFonts w:ascii="Tahoma" w:hAnsi="Tahoma" w:cs="Tahoma"/>
          <w:szCs w:val="20"/>
          <w:lang w:val="el-GR"/>
        </w:rPr>
        <w:t>Στις περιπτώσεις πράξεων κρατικών ενισχύσεων, το</w:t>
      </w:r>
      <w:r>
        <w:rPr>
          <w:rFonts w:ascii="Tahoma" w:hAnsi="Tahoma" w:cs="Tahoma"/>
          <w:szCs w:val="20"/>
          <w:lang w:val="el-GR"/>
        </w:rPr>
        <w:t xml:space="preserve"> </w:t>
      </w:r>
      <w:r w:rsidRPr="00817FF3">
        <w:rPr>
          <w:rFonts w:ascii="Tahoma" w:hAnsi="Tahoma" w:cs="Tahoma"/>
          <w:szCs w:val="20"/>
          <w:lang w:val="el-GR"/>
        </w:rPr>
        <w:t>προς ανάκτηση αχρεωστήτως ή παρανόμως καταβληθέν</w:t>
      </w:r>
      <w:r>
        <w:rPr>
          <w:rFonts w:ascii="Tahoma" w:hAnsi="Tahoma" w:cs="Tahoma"/>
          <w:szCs w:val="20"/>
          <w:lang w:val="el-GR"/>
        </w:rPr>
        <w:t xml:space="preserve"> </w:t>
      </w:r>
      <w:r w:rsidRPr="00817FF3">
        <w:rPr>
          <w:rFonts w:ascii="Tahoma" w:hAnsi="Tahoma" w:cs="Tahoma"/>
          <w:szCs w:val="20"/>
          <w:lang w:val="el-GR"/>
        </w:rPr>
        <w:t>ποσό επιστρέφεται εντόκως από την ημερομηνία καταβολής του μέχρι την ημερομηνία επιστροφής του ποσού</w:t>
      </w:r>
      <w:r>
        <w:rPr>
          <w:rFonts w:ascii="Tahoma" w:hAnsi="Tahoma" w:cs="Tahoma"/>
          <w:szCs w:val="20"/>
          <w:lang w:val="el-GR"/>
        </w:rPr>
        <w:t xml:space="preserve"> </w:t>
      </w:r>
      <w:r w:rsidRPr="00817FF3">
        <w:rPr>
          <w:rFonts w:ascii="Tahoma" w:hAnsi="Tahoma" w:cs="Tahoma"/>
          <w:szCs w:val="20"/>
          <w:lang w:val="el-GR"/>
        </w:rPr>
        <w:t>στη ΔΟΥ. Εφαρμόζεται το επιτόκιο της παρ. 2</w:t>
      </w:r>
      <w:r>
        <w:rPr>
          <w:rFonts w:ascii="Tahoma" w:hAnsi="Tahoma" w:cs="Tahoma"/>
          <w:szCs w:val="20"/>
          <w:lang w:val="el-GR"/>
        </w:rPr>
        <w:t xml:space="preserve"> του άρθρου 7 της ΚΥΑ Δημοσιονομικών Διορθώσεων</w:t>
      </w:r>
      <w:r w:rsidRPr="00817FF3">
        <w:rPr>
          <w:rFonts w:ascii="Tahoma" w:hAnsi="Tahoma" w:cs="Tahoma"/>
          <w:szCs w:val="20"/>
          <w:lang w:val="el-GR"/>
        </w:rPr>
        <w:t>.</w:t>
      </w:r>
    </w:p>
    <w:p w14:paraId="1CA0221A" w14:textId="77777777" w:rsidR="00DB304A" w:rsidRPr="008A6E85" w:rsidRDefault="00DB304A" w:rsidP="00DB304A">
      <w:pPr>
        <w:pStyle w:val="af1"/>
        <w:tabs>
          <w:tab w:val="left" w:pos="1276"/>
        </w:tabs>
        <w:spacing w:line="280" w:lineRule="exact"/>
        <w:ind w:left="284"/>
        <w:rPr>
          <w:rFonts w:ascii="Tahoma" w:hAnsi="Tahoma" w:cs="Tahoma"/>
          <w:i/>
          <w:color w:val="0331C5"/>
          <w:szCs w:val="20"/>
          <w:lang w:val="el-GR"/>
        </w:rPr>
      </w:pPr>
      <w:r w:rsidRPr="00AF2943">
        <w:rPr>
          <w:rFonts w:ascii="Tahoma" w:hAnsi="Tahoma" w:cs="Tahoma"/>
          <w:i/>
          <w:color w:val="0331C5"/>
          <w:szCs w:val="20"/>
          <w:lang w:val="el-GR"/>
        </w:rPr>
        <w:t>[</w:t>
      </w:r>
      <w:r>
        <w:rPr>
          <w:rFonts w:ascii="Tahoma" w:hAnsi="Tahoma" w:cs="Tahoma"/>
          <w:i/>
          <w:color w:val="0331C5"/>
          <w:szCs w:val="20"/>
          <w:lang w:val="el-GR"/>
        </w:rPr>
        <w:t xml:space="preserve">Σε περίπτωση μη </w:t>
      </w:r>
      <w:proofErr w:type="spellStart"/>
      <w:r>
        <w:rPr>
          <w:rFonts w:ascii="Tahoma" w:hAnsi="Tahoma" w:cs="Tahoma"/>
          <w:i/>
          <w:color w:val="0331C5"/>
          <w:szCs w:val="20"/>
          <w:lang w:val="el-GR"/>
        </w:rPr>
        <w:t>επιτροφής</w:t>
      </w:r>
      <w:proofErr w:type="spellEnd"/>
      <w:r>
        <w:rPr>
          <w:rFonts w:ascii="Tahoma" w:hAnsi="Tahoma" w:cs="Tahoma"/>
          <w:i/>
          <w:color w:val="0331C5"/>
          <w:szCs w:val="20"/>
          <w:lang w:val="el-GR"/>
        </w:rPr>
        <w:t xml:space="preserve"> του χρηματικού ποσού εντός της προθεσμίας, β</w:t>
      </w:r>
      <w:r w:rsidRPr="008A6E85">
        <w:rPr>
          <w:rFonts w:ascii="Tahoma" w:hAnsi="Tahoma" w:cs="Tahoma"/>
          <w:i/>
          <w:color w:val="0331C5"/>
          <w:szCs w:val="20"/>
          <w:lang w:val="el-GR"/>
        </w:rPr>
        <w:t>άσει της παρ. 7 του άρθρου 7 της ΚΥΑ Δημοσιονομικών Διορθώσεων, η διαδικασία βεβαίωσης του χρέους ολοκληρώνεται εντός εξήντα (60) ημερών από την ημερομηνία κοινοποίησης της απόφασης στον υπόχρεο]</w:t>
      </w:r>
    </w:p>
    <w:p w14:paraId="46490FFE" w14:textId="77777777" w:rsidR="00DB304A" w:rsidRPr="006C4CFF" w:rsidRDefault="00DB304A" w:rsidP="00B75CF8">
      <w:pPr>
        <w:pStyle w:val="af1"/>
        <w:numPr>
          <w:ilvl w:val="0"/>
          <w:numId w:val="31"/>
        </w:numPr>
        <w:tabs>
          <w:tab w:val="num" w:pos="284"/>
        </w:tabs>
        <w:spacing w:before="240" w:line="280" w:lineRule="exact"/>
        <w:ind w:left="284" w:hanging="284"/>
        <w:contextualSpacing w:val="0"/>
        <w:outlineLvl w:val="0"/>
        <w:rPr>
          <w:rFonts w:ascii="Tahoma" w:hAnsi="Tahoma" w:cs="Tahoma"/>
          <w:szCs w:val="20"/>
          <w:lang w:val="el-GR"/>
        </w:rPr>
      </w:pPr>
      <w:r w:rsidRPr="006C4CFF">
        <w:rPr>
          <w:rFonts w:ascii="Tahoma" w:hAnsi="Tahoma" w:cs="Tahoma"/>
          <w:szCs w:val="20"/>
          <w:lang w:val="el-GR"/>
        </w:rPr>
        <w:t>H παρούσα απόφαση προσβάλλεται με τα ένδικα μέσα που προβλέπονται από τις εκάστοτε ισχύουσες διατάξεις εντός εξήντα (60) ημερών από της κοινοποιήσεώς της.</w:t>
      </w:r>
    </w:p>
    <w:p w14:paraId="7BF76739" w14:textId="77777777" w:rsidR="00DB304A" w:rsidRDefault="00DB304A" w:rsidP="00DB304A">
      <w:pPr>
        <w:tabs>
          <w:tab w:val="num" w:pos="0"/>
        </w:tabs>
        <w:spacing w:line="280" w:lineRule="exact"/>
        <w:jc w:val="right"/>
        <w:outlineLvl w:val="0"/>
        <w:rPr>
          <w:rFonts w:ascii="Tahoma" w:hAnsi="Tahoma" w:cs="Tahoma"/>
          <w:b/>
          <w:szCs w:val="20"/>
          <w:lang w:val="el-GR"/>
        </w:rPr>
      </w:pPr>
    </w:p>
    <w:p w14:paraId="5D4001BF" w14:textId="77777777" w:rsidR="00DB304A" w:rsidRDefault="00DB304A" w:rsidP="00DB304A">
      <w:pPr>
        <w:tabs>
          <w:tab w:val="num" w:pos="0"/>
        </w:tabs>
        <w:spacing w:line="280" w:lineRule="exact"/>
        <w:ind w:left="850" w:hanging="425"/>
        <w:jc w:val="center"/>
        <w:rPr>
          <w:rFonts w:ascii="Tahoma" w:hAnsi="Tahoma" w:cs="Tahoma"/>
          <w:b/>
          <w:szCs w:val="20"/>
          <w:lang w:val="el-GR"/>
        </w:rPr>
      </w:pPr>
      <w:r>
        <w:rPr>
          <w:rFonts w:ascii="Tahoma" w:hAnsi="Tahoma" w:cs="Tahoma"/>
          <w:b/>
          <w:szCs w:val="20"/>
          <w:lang w:val="el-GR"/>
        </w:rPr>
        <w:t>Ο/Η …</w:t>
      </w:r>
    </w:p>
    <w:p w14:paraId="7B8FE8F4" w14:textId="77777777" w:rsidR="00DB304A" w:rsidRPr="00336495" w:rsidRDefault="00DB304A" w:rsidP="00DB304A">
      <w:pPr>
        <w:tabs>
          <w:tab w:val="num" w:pos="0"/>
        </w:tabs>
        <w:spacing w:line="280" w:lineRule="exact"/>
        <w:ind w:left="850" w:hanging="425"/>
        <w:jc w:val="center"/>
        <w:rPr>
          <w:rFonts w:ascii="Tahoma" w:hAnsi="Tahoma" w:cs="Tahoma"/>
          <w:i/>
          <w:color w:val="002060"/>
          <w:sz w:val="18"/>
          <w:szCs w:val="18"/>
          <w:lang w:val="el-GR"/>
        </w:rPr>
      </w:pPr>
      <w:r w:rsidRPr="00336495">
        <w:rPr>
          <w:rFonts w:ascii="Tahoma" w:hAnsi="Tahoma" w:cs="Tahoma"/>
          <w:i/>
          <w:color w:val="002060"/>
          <w:sz w:val="18"/>
          <w:szCs w:val="18"/>
          <w:lang w:val="el-GR"/>
        </w:rPr>
        <w:t>[</w:t>
      </w:r>
      <w:r>
        <w:rPr>
          <w:rFonts w:ascii="Tahoma" w:hAnsi="Tahoma" w:cs="Tahoma"/>
          <w:i/>
          <w:color w:val="002060"/>
          <w:sz w:val="18"/>
          <w:szCs w:val="18"/>
          <w:lang w:val="el-GR"/>
        </w:rPr>
        <w:t xml:space="preserve">συμπληρώνεται </w:t>
      </w:r>
      <w:r w:rsidRPr="00336495">
        <w:rPr>
          <w:rFonts w:ascii="Tahoma" w:hAnsi="Tahoma" w:cs="Tahoma"/>
          <w:i/>
          <w:color w:val="002060"/>
          <w:sz w:val="18"/>
          <w:szCs w:val="18"/>
          <w:lang w:val="el-GR"/>
        </w:rPr>
        <w:t>το αρμόδιο όργανο για την έκδοση της απόφασης,</w:t>
      </w:r>
      <w:r>
        <w:rPr>
          <w:rFonts w:ascii="Tahoma" w:hAnsi="Tahoma" w:cs="Tahoma"/>
          <w:b/>
          <w:szCs w:val="20"/>
          <w:lang w:val="el-GR"/>
        </w:rPr>
        <w:t xml:space="preserve"> </w:t>
      </w:r>
      <w:r w:rsidRPr="00336495">
        <w:rPr>
          <w:rFonts w:ascii="Tahoma" w:hAnsi="Tahoma" w:cs="Tahoma"/>
          <w:i/>
          <w:color w:val="002060"/>
          <w:sz w:val="18"/>
          <w:szCs w:val="18"/>
          <w:lang w:val="el-GR"/>
        </w:rPr>
        <w:t xml:space="preserve">σύμφωνα </w:t>
      </w:r>
      <w:r w:rsidRPr="00EB47E2">
        <w:rPr>
          <w:rFonts w:ascii="Tahoma" w:hAnsi="Tahoma" w:cs="Tahoma"/>
          <w:i/>
          <w:color w:val="002060"/>
          <w:sz w:val="18"/>
          <w:szCs w:val="18"/>
          <w:lang w:val="el-GR"/>
        </w:rPr>
        <w:t>με το άρθρο 8 της ΚΥΑ</w:t>
      </w:r>
      <w:r w:rsidRPr="00FE1262">
        <w:rPr>
          <w:rFonts w:ascii="Tahoma" w:hAnsi="Tahoma" w:cs="Tahoma"/>
          <w:i/>
          <w:color w:val="002060"/>
          <w:sz w:val="18"/>
          <w:szCs w:val="18"/>
          <w:lang w:val="el-GR"/>
        </w:rPr>
        <w:t xml:space="preserve"> Δημοσιονομικών Διορθώσεων</w:t>
      </w:r>
      <w:r>
        <w:rPr>
          <w:rFonts w:ascii="Tahoma" w:hAnsi="Tahoma" w:cs="Tahoma"/>
          <w:i/>
          <w:color w:val="002060"/>
          <w:sz w:val="18"/>
          <w:szCs w:val="18"/>
          <w:lang w:val="el-GR"/>
        </w:rPr>
        <w:t>]</w:t>
      </w:r>
      <w:r w:rsidRPr="00EB47E2">
        <w:rPr>
          <w:rFonts w:ascii="Tahoma" w:hAnsi="Tahoma" w:cs="Tahoma"/>
          <w:i/>
          <w:color w:val="002060"/>
          <w:sz w:val="18"/>
          <w:szCs w:val="18"/>
          <w:highlight w:val="yellow"/>
          <w:lang w:val="el-GR"/>
        </w:rPr>
        <w:t xml:space="preserve"> </w:t>
      </w:r>
    </w:p>
    <w:p w14:paraId="7A0C06FD" w14:textId="77777777" w:rsidR="00CC7BFD" w:rsidRPr="00B8746E" w:rsidRDefault="00CC7BFD" w:rsidP="00CC7BFD">
      <w:pPr>
        <w:tabs>
          <w:tab w:val="num" w:pos="0"/>
        </w:tabs>
        <w:spacing w:line="280" w:lineRule="exact"/>
        <w:jc w:val="right"/>
        <w:outlineLvl w:val="0"/>
        <w:rPr>
          <w:rFonts w:ascii="Tahoma" w:hAnsi="Tahoma" w:cs="Tahoma"/>
          <w:b/>
          <w:szCs w:val="20"/>
          <w:lang w:val="el-GR"/>
        </w:rPr>
      </w:pPr>
    </w:p>
    <w:p w14:paraId="69952A83" w14:textId="77777777" w:rsidR="00DB304A" w:rsidRPr="00336495" w:rsidRDefault="00DB304A" w:rsidP="00DB304A">
      <w:pPr>
        <w:spacing w:line="280" w:lineRule="exact"/>
        <w:rPr>
          <w:rFonts w:ascii="Tahoma" w:hAnsi="Tahoma" w:cs="Tahoma"/>
          <w:b/>
          <w:szCs w:val="20"/>
          <w:lang w:val="el-GR"/>
        </w:rPr>
      </w:pPr>
      <w:r w:rsidRPr="00336495">
        <w:rPr>
          <w:rFonts w:ascii="Tahoma" w:hAnsi="Tahoma" w:cs="Tahoma"/>
          <w:b/>
          <w:szCs w:val="20"/>
          <w:lang w:val="el-GR"/>
        </w:rPr>
        <w:t xml:space="preserve">Κοινοποίηση </w:t>
      </w:r>
    </w:p>
    <w:p w14:paraId="6D899372" w14:textId="77777777" w:rsidR="00DB304A" w:rsidRPr="006C4CFF" w:rsidRDefault="00DB304A" w:rsidP="00DB304A">
      <w:pPr>
        <w:numPr>
          <w:ilvl w:val="0"/>
          <w:numId w:val="15"/>
        </w:numPr>
        <w:spacing w:line="280" w:lineRule="exact"/>
        <w:rPr>
          <w:rFonts w:ascii="Tahoma" w:hAnsi="Tahoma" w:cs="Tahoma"/>
          <w:szCs w:val="20"/>
          <w:lang w:val="el-GR"/>
        </w:rPr>
      </w:pPr>
      <w:r>
        <w:rPr>
          <w:rFonts w:ascii="Tahoma" w:hAnsi="Tahoma" w:cs="Tahoma"/>
          <w:szCs w:val="20"/>
          <w:lang w:val="el-GR"/>
        </w:rPr>
        <w:t>Ειδική Υπηρεσία «</w:t>
      </w:r>
      <w:r w:rsidRPr="006C4CFF">
        <w:rPr>
          <w:rFonts w:ascii="Tahoma" w:hAnsi="Tahoma" w:cs="Tahoma"/>
          <w:szCs w:val="20"/>
          <w:lang w:val="el-GR"/>
        </w:rPr>
        <w:t>Αρχή Πιστοποίησης</w:t>
      </w:r>
      <w:r>
        <w:rPr>
          <w:rFonts w:ascii="Tahoma" w:hAnsi="Tahoma" w:cs="Tahoma"/>
          <w:szCs w:val="20"/>
          <w:lang w:val="el-GR"/>
        </w:rPr>
        <w:t xml:space="preserve"> και Εξακρίβωσης Συγχρηματοδοτούμενων Προγραμμάτων»</w:t>
      </w:r>
      <w:r w:rsidRPr="006C4CFF">
        <w:rPr>
          <w:rFonts w:ascii="Tahoma" w:hAnsi="Tahoma" w:cs="Tahoma"/>
          <w:szCs w:val="20"/>
          <w:lang w:val="el-GR"/>
        </w:rPr>
        <w:t xml:space="preserve"> </w:t>
      </w:r>
    </w:p>
    <w:p w14:paraId="51EA7D4A" w14:textId="77777777" w:rsidR="00DB304A" w:rsidRDefault="00DB304A" w:rsidP="00DB304A">
      <w:pPr>
        <w:numPr>
          <w:ilvl w:val="0"/>
          <w:numId w:val="15"/>
        </w:numPr>
        <w:spacing w:line="280" w:lineRule="exact"/>
        <w:rPr>
          <w:rFonts w:ascii="Tahoma" w:hAnsi="Tahoma" w:cs="Tahoma"/>
          <w:szCs w:val="20"/>
          <w:lang w:val="el-GR"/>
        </w:rPr>
      </w:pPr>
      <w:r w:rsidRPr="00AB43CE">
        <w:rPr>
          <w:rFonts w:ascii="Tahoma" w:hAnsi="Tahoma" w:cs="Tahoma"/>
          <w:szCs w:val="20"/>
          <w:lang w:val="el-GR"/>
        </w:rPr>
        <w:t>Διεύθυνση Δημοσίων Επενδύσεων του Υπουργείου Ανάπτυξης και Επενδύσεων</w:t>
      </w:r>
    </w:p>
    <w:p w14:paraId="2BD569E8" w14:textId="005DC370" w:rsidR="00DB304A" w:rsidRPr="002E01E2" w:rsidRDefault="00DB304A" w:rsidP="002E01E2">
      <w:pPr>
        <w:numPr>
          <w:ilvl w:val="0"/>
          <w:numId w:val="34"/>
        </w:numPr>
        <w:spacing w:line="280" w:lineRule="exact"/>
        <w:rPr>
          <w:rFonts w:ascii="Tahoma" w:hAnsi="Tahoma" w:cs="Tahoma"/>
          <w:i/>
          <w:color w:val="0331C5"/>
          <w:szCs w:val="20"/>
          <w:lang w:val="el-GR"/>
        </w:rPr>
      </w:pPr>
      <w:r>
        <w:rPr>
          <w:rFonts w:ascii="Tahoma" w:hAnsi="Tahoma" w:cs="Tahoma"/>
          <w:szCs w:val="20"/>
          <w:lang w:val="el-GR"/>
        </w:rPr>
        <w:t xml:space="preserve">Αρμόδια ΔΑ </w:t>
      </w:r>
      <w:r w:rsidR="002E01E2">
        <w:rPr>
          <w:rFonts w:ascii="Tahoma" w:hAnsi="Tahoma" w:cs="Tahoma"/>
          <w:i/>
          <w:color w:val="0331C5"/>
          <w:szCs w:val="20"/>
          <w:lang w:val="el-GR"/>
        </w:rPr>
        <w:t>[</w:t>
      </w:r>
      <w:r w:rsidR="002E01E2" w:rsidRPr="00847A58">
        <w:rPr>
          <w:rFonts w:ascii="Tahoma" w:hAnsi="Tahoma" w:cs="Tahoma"/>
          <w:i/>
          <w:color w:val="0331C5"/>
          <w:szCs w:val="20"/>
          <w:lang w:val="el-GR"/>
        </w:rPr>
        <w:t>όταν η απόφαση εκδίδετ</w:t>
      </w:r>
      <w:r w:rsidR="002E01E2">
        <w:rPr>
          <w:rFonts w:ascii="Tahoma" w:hAnsi="Tahoma" w:cs="Tahoma"/>
          <w:i/>
          <w:color w:val="0331C5"/>
          <w:szCs w:val="20"/>
          <w:lang w:val="el-GR"/>
        </w:rPr>
        <w:t>αι από το αρμόδιο όργανο του ΕΦ]</w:t>
      </w:r>
    </w:p>
    <w:p w14:paraId="2B21E233" w14:textId="5C7D2CEC" w:rsidR="00005CE9" w:rsidRPr="006153A3" w:rsidRDefault="00005CE9" w:rsidP="00144CAB">
      <w:pPr>
        <w:spacing w:before="60" w:after="60" w:line="240" w:lineRule="exact"/>
        <w:rPr>
          <w:rFonts w:ascii="Tahoma" w:hAnsi="Tahoma" w:cs="Tahoma"/>
          <w:i/>
          <w:color w:val="0331C5"/>
          <w:szCs w:val="20"/>
          <w:lang w:val="el-GR"/>
        </w:rPr>
      </w:pPr>
    </w:p>
    <w:p w14:paraId="10E6D88C" w14:textId="77777777" w:rsidR="005B4F59" w:rsidRPr="006C4CFF" w:rsidRDefault="00150BF6" w:rsidP="005B4F59">
      <w:pPr>
        <w:spacing w:after="0" w:line="280" w:lineRule="exact"/>
        <w:jc w:val="center"/>
        <w:rPr>
          <w:rFonts w:ascii="Tahoma" w:hAnsi="Tahoma" w:cs="Tahoma"/>
          <w:szCs w:val="20"/>
          <w:lang w:val="el-GR"/>
        </w:rPr>
      </w:pPr>
      <w:r>
        <w:rPr>
          <w:rFonts w:ascii="Tahoma" w:hAnsi="Tahoma" w:cs="Tahoma"/>
          <w:szCs w:val="20"/>
          <w:lang w:val="el-GR"/>
        </w:rPr>
        <w:br w:type="page"/>
      </w:r>
      <w:r w:rsidR="005B4F59" w:rsidRPr="006C4CFF">
        <w:rPr>
          <w:rFonts w:ascii="Tahoma" w:hAnsi="Tahoma" w:cs="Tahoma"/>
          <w:b/>
          <w:szCs w:val="20"/>
          <w:lang w:val="el-GR"/>
        </w:rPr>
        <w:lastRenderedPageBreak/>
        <w:t xml:space="preserve">ΠΑΡΑΡΤΗΜΑ  </w:t>
      </w:r>
    </w:p>
    <w:p w14:paraId="030E2D75" w14:textId="77777777" w:rsidR="005B4F59" w:rsidRPr="003952A1" w:rsidRDefault="005B4F59" w:rsidP="005B4F59">
      <w:pPr>
        <w:spacing w:before="0" w:line="280" w:lineRule="exact"/>
        <w:jc w:val="center"/>
        <w:rPr>
          <w:rFonts w:ascii="Tahoma" w:hAnsi="Tahoma" w:cs="Tahoma"/>
          <w:b/>
          <w:szCs w:val="20"/>
          <w:lang w:val="el-GR"/>
        </w:rPr>
      </w:pPr>
      <w:r w:rsidRPr="003952A1">
        <w:rPr>
          <w:rFonts w:ascii="Tahoma" w:hAnsi="Tahoma" w:cs="Tahoma"/>
          <w:b/>
          <w:szCs w:val="20"/>
          <w:lang w:val="el-GR"/>
        </w:rPr>
        <w:t xml:space="preserve">ΥΠΟΛΟΓΙΣΜΟΣ ΤΟΚΩΝ ΠΟΥ ΕΠΙΒΑΡΥΝΟΥΝ ΤΑ ΑΧΡΕΩΣΤΗΤΩΣ </w:t>
      </w:r>
      <w:r>
        <w:rPr>
          <w:rFonts w:ascii="Tahoma" w:hAnsi="Tahoma" w:cs="Tahoma"/>
          <w:b/>
          <w:szCs w:val="20"/>
          <w:lang w:val="el-GR"/>
        </w:rPr>
        <w:t xml:space="preserve">ή </w:t>
      </w:r>
      <w:r w:rsidRPr="003952A1">
        <w:rPr>
          <w:rFonts w:ascii="Tahoma" w:hAnsi="Tahoma" w:cs="Tahoma"/>
          <w:b/>
          <w:szCs w:val="20"/>
          <w:lang w:val="el-GR"/>
        </w:rPr>
        <w:t>ΠΑΡΑΝΟΜΩΣ ΚΑΤΑΒΛΗΘΕΝΤΑ ΠΟΣΑ ΣΕ ΠΡΑΞΕΙΣ ΚΡΑΤΙΚΩΝ ΕΝΙΣΧΥΣΕΩΝ</w:t>
      </w:r>
    </w:p>
    <w:p w14:paraId="51F296A1" w14:textId="77777777" w:rsidR="005B4F59" w:rsidRPr="006C4CFF" w:rsidRDefault="005B4F59" w:rsidP="005B4F59">
      <w:pPr>
        <w:spacing w:line="280" w:lineRule="exact"/>
        <w:rPr>
          <w:rFonts w:ascii="Tahoma" w:hAnsi="Tahoma" w:cs="Tahoma"/>
          <w:szCs w:val="20"/>
          <w:lang w:val="el-GR"/>
        </w:rPr>
      </w:pPr>
      <w:r w:rsidRPr="006C4CFF">
        <w:rPr>
          <w:rFonts w:ascii="Tahoma" w:hAnsi="Tahoma" w:cs="Tahoma"/>
          <w:szCs w:val="20"/>
          <w:lang w:val="el-GR"/>
        </w:rPr>
        <w:t xml:space="preserve">Ο υπολογισμός του τόκου που επιβαρύνει τα ποσά κρατικών ενισχύσεων που καταβλήθηκαν αχρεωστήτως ή παρανόμως σε δικαιούχο γίνεται βάσει ετήσιου </w:t>
      </w:r>
      <w:proofErr w:type="spellStart"/>
      <w:r w:rsidRPr="006C4CFF">
        <w:rPr>
          <w:rFonts w:ascii="Tahoma" w:hAnsi="Tahoma" w:cs="Tahoma"/>
          <w:szCs w:val="20"/>
          <w:lang w:val="el-GR"/>
        </w:rPr>
        <w:t>ανατοκισμού</w:t>
      </w:r>
      <w:proofErr w:type="spellEnd"/>
      <w:r w:rsidRPr="006C4CFF">
        <w:rPr>
          <w:rFonts w:ascii="Tahoma" w:hAnsi="Tahoma" w:cs="Tahoma"/>
          <w:szCs w:val="20"/>
          <w:lang w:val="el-GR"/>
        </w:rPr>
        <w:t xml:space="preserve"> για την περίοδο αναφοράς. Ως περίοδος αναφοράς </w:t>
      </w:r>
      <w:r w:rsidRPr="00E96E72">
        <w:rPr>
          <w:rFonts w:ascii="Tahoma" w:hAnsi="Tahoma" w:cs="Tahoma"/>
          <w:szCs w:val="20"/>
          <w:lang w:val="el-GR"/>
        </w:rPr>
        <w:t>ορίζεται το χρονικό διάστημα  από την ημερομηνία καταβολής του ποσού στον δικαιούχο/ υπόχρεο έως και την ημερομηνία έκδοσης της παρούσας. Σημειώνεται</w:t>
      </w:r>
      <w:r w:rsidRPr="006C4CFF">
        <w:rPr>
          <w:rFonts w:ascii="Tahoma" w:hAnsi="Tahoma" w:cs="Tahoma"/>
          <w:szCs w:val="20"/>
          <w:lang w:val="el-GR"/>
        </w:rPr>
        <w:t xml:space="preserve"> ότι ο υπολογισμός του τόκου εφαρμόζεται για κάθε διακριτή </w:t>
      </w:r>
      <w:proofErr w:type="spellStart"/>
      <w:r w:rsidRPr="006C4CFF">
        <w:rPr>
          <w:rFonts w:ascii="Tahoma" w:hAnsi="Tahoma" w:cs="Tahoma"/>
          <w:szCs w:val="20"/>
          <w:lang w:val="el-GR"/>
        </w:rPr>
        <w:t>αχρεώστητη</w:t>
      </w:r>
      <w:proofErr w:type="spellEnd"/>
      <w:r w:rsidRPr="006C4CFF">
        <w:rPr>
          <w:rFonts w:ascii="Tahoma" w:hAnsi="Tahoma" w:cs="Tahoma"/>
          <w:szCs w:val="20"/>
          <w:lang w:val="el-GR"/>
        </w:rPr>
        <w:t xml:space="preserve"> καταβολή στο</w:t>
      </w:r>
      <w:r>
        <w:rPr>
          <w:rFonts w:ascii="Tahoma" w:hAnsi="Tahoma" w:cs="Tahoma"/>
          <w:szCs w:val="20"/>
          <w:lang w:val="el-GR"/>
        </w:rPr>
        <w:t>ν</w:t>
      </w:r>
      <w:r w:rsidRPr="006C4CFF">
        <w:rPr>
          <w:rFonts w:ascii="Tahoma" w:hAnsi="Tahoma" w:cs="Tahoma"/>
          <w:szCs w:val="20"/>
          <w:lang w:val="el-GR"/>
        </w:rPr>
        <w:t xml:space="preserve"> δικαιούχο</w:t>
      </w:r>
      <w:r>
        <w:rPr>
          <w:rFonts w:ascii="Tahoma" w:hAnsi="Tahoma" w:cs="Tahoma"/>
          <w:szCs w:val="20"/>
          <w:lang w:val="el-GR"/>
        </w:rPr>
        <w:t>/ υπόχρεο</w:t>
      </w:r>
      <w:r w:rsidRPr="006C4CFF">
        <w:rPr>
          <w:rFonts w:ascii="Tahoma" w:hAnsi="Tahoma" w:cs="Tahoma"/>
          <w:szCs w:val="20"/>
          <w:lang w:val="el-GR"/>
        </w:rPr>
        <w:t xml:space="preserve">. </w:t>
      </w:r>
    </w:p>
    <w:p w14:paraId="62897003" w14:textId="77777777" w:rsidR="005B4F59" w:rsidRPr="006C4CFF" w:rsidRDefault="005B4F59" w:rsidP="005B4F59">
      <w:pPr>
        <w:spacing w:line="280" w:lineRule="exact"/>
        <w:rPr>
          <w:rFonts w:ascii="Tahoma" w:hAnsi="Tahoma" w:cs="Tahoma"/>
          <w:b/>
          <w:szCs w:val="20"/>
          <w:lang w:val="el-GR"/>
        </w:rPr>
      </w:pPr>
      <w:bookmarkStart w:id="1" w:name="OLE_LINK1"/>
      <w:r w:rsidRPr="006C4CFF">
        <w:rPr>
          <w:rFonts w:ascii="Tahoma" w:hAnsi="Tahoma" w:cs="Tahoma"/>
          <w:b/>
          <w:szCs w:val="20"/>
          <w:lang w:val="el-GR"/>
        </w:rPr>
        <w:t xml:space="preserve">Ο υπολογισμός του τόκου για κάθε διακριτή </w:t>
      </w:r>
      <w:proofErr w:type="spellStart"/>
      <w:r w:rsidRPr="006C4CFF">
        <w:rPr>
          <w:rFonts w:ascii="Tahoma" w:hAnsi="Tahoma" w:cs="Tahoma"/>
          <w:b/>
          <w:szCs w:val="20"/>
          <w:lang w:val="el-GR"/>
        </w:rPr>
        <w:t>αχρεώστητη</w:t>
      </w:r>
      <w:proofErr w:type="spellEnd"/>
      <w:r w:rsidRPr="006C4CFF">
        <w:rPr>
          <w:rFonts w:ascii="Tahoma" w:hAnsi="Tahoma" w:cs="Tahoma"/>
          <w:b/>
          <w:szCs w:val="20"/>
          <w:lang w:val="el-GR"/>
        </w:rPr>
        <w:t>/παράνομη καταβολή ενίσχυσης γίνεται με τη χρήση του ακόλουθου τύπου:</w:t>
      </w:r>
    </w:p>
    <w:p w14:paraId="4D9B058C" w14:textId="77777777" w:rsidR="005B4F59" w:rsidRPr="006C4CFF" w:rsidRDefault="005B4F59" w:rsidP="005B4F59">
      <w:pPr>
        <w:spacing w:line="280" w:lineRule="exact"/>
        <w:jc w:val="center"/>
        <w:rPr>
          <w:rFonts w:ascii="Tahoma" w:hAnsi="Tahoma" w:cs="Tahoma"/>
          <w:b/>
          <w:szCs w:val="20"/>
          <w:lang w:val="el-GR"/>
        </w:rPr>
      </w:pPr>
      <w:r w:rsidRPr="006C4CFF">
        <w:rPr>
          <w:rFonts w:ascii="Tahoma" w:hAnsi="Tahoma" w:cs="Tahoma"/>
          <w:b/>
          <w:szCs w:val="20"/>
          <w:lang w:val="el-GR"/>
        </w:rPr>
        <w:t xml:space="preserve">Τόκος </w:t>
      </w:r>
      <w:r w:rsidRPr="006C4CFF">
        <w:rPr>
          <w:rFonts w:ascii="Tahoma" w:hAnsi="Tahoma" w:cs="Tahoma"/>
          <w:b/>
          <w:szCs w:val="20"/>
          <w:vertAlign w:val="subscript"/>
          <w:lang w:val="el-GR"/>
        </w:rPr>
        <w:t>ν</w:t>
      </w:r>
      <w:r w:rsidRPr="006C4CFF">
        <w:rPr>
          <w:rFonts w:ascii="Tahoma" w:hAnsi="Tahoma" w:cs="Tahoma"/>
          <w:b/>
          <w:szCs w:val="20"/>
          <w:lang w:val="el-GR"/>
        </w:rPr>
        <w:t xml:space="preserve">= </w:t>
      </w:r>
      <w:proofErr w:type="spellStart"/>
      <w:r w:rsidRPr="006C4CFF">
        <w:rPr>
          <w:rFonts w:ascii="Tahoma" w:hAnsi="Tahoma" w:cs="Tahoma"/>
          <w:b/>
          <w:szCs w:val="20"/>
          <w:lang w:val="el-GR"/>
        </w:rPr>
        <w:t>Κ</w:t>
      </w:r>
      <w:r w:rsidRPr="006C4CFF">
        <w:rPr>
          <w:rFonts w:ascii="Tahoma" w:hAnsi="Tahoma" w:cs="Tahoma"/>
          <w:b/>
          <w:szCs w:val="20"/>
          <w:vertAlign w:val="subscript"/>
          <w:lang w:val="el-GR"/>
        </w:rPr>
        <w:t>ο</w:t>
      </w:r>
      <w:proofErr w:type="spellEnd"/>
      <w:r w:rsidRPr="006C4CFF">
        <w:rPr>
          <w:rFonts w:ascii="Tahoma" w:hAnsi="Tahoma" w:cs="Tahoma"/>
          <w:b/>
          <w:szCs w:val="20"/>
          <w:lang w:val="el-GR"/>
        </w:rPr>
        <w:t>[(1+Ε</w:t>
      </w:r>
      <w:r w:rsidRPr="006C4CFF">
        <w:rPr>
          <w:rFonts w:ascii="Tahoma" w:hAnsi="Tahoma" w:cs="Tahoma"/>
          <w:b/>
          <w:szCs w:val="20"/>
          <w:vertAlign w:val="subscript"/>
          <w:lang w:val="el-GR"/>
        </w:rPr>
        <w:t>1</w:t>
      </w:r>
      <w:r w:rsidRPr="006C4CFF">
        <w:rPr>
          <w:rFonts w:ascii="Tahoma" w:hAnsi="Tahoma" w:cs="Tahoma"/>
          <w:b/>
          <w:szCs w:val="20"/>
          <w:lang w:val="el-GR"/>
        </w:rPr>
        <w:t>)(1+Ε</w:t>
      </w:r>
      <w:r w:rsidRPr="006C4CFF">
        <w:rPr>
          <w:rFonts w:ascii="Tahoma" w:hAnsi="Tahoma" w:cs="Tahoma"/>
          <w:b/>
          <w:szCs w:val="20"/>
          <w:vertAlign w:val="subscript"/>
          <w:lang w:val="el-GR"/>
        </w:rPr>
        <w:t>2</w:t>
      </w:r>
      <w:r w:rsidRPr="006C4CFF">
        <w:rPr>
          <w:rFonts w:ascii="Tahoma" w:hAnsi="Tahoma" w:cs="Tahoma"/>
          <w:b/>
          <w:szCs w:val="20"/>
          <w:lang w:val="el-GR"/>
        </w:rPr>
        <w:t>)....(1+Ε</w:t>
      </w:r>
      <w:r w:rsidRPr="006C4CFF">
        <w:rPr>
          <w:rFonts w:ascii="Tahoma" w:hAnsi="Tahoma" w:cs="Tahoma"/>
          <w:b/>
          <w:szCs w:val="20"/>
          <w:vertAlign w:val="subscript"/>
          <w:lang w:val="el-GR"/>
        </w:rPr>
        <w:t>ν</w:t>
      </w:r>
      <w:r w:rsidRPr="006C4CFF">
        <w:rPr>
          <w:rFonts w:ascii="Tahoma" w:hAnsi="Tahoma" w:cs="Tahoma"/>
          <w:b/>
          <w:szCs w:val="20"/>
          <w:lang w:val="el-GR"/>
        </w:rPr>
        <w:t>)-1]</w:t>
      </w:r>
    </w:p>
    <w:bookmarkEnd w:id="1"/>
    <w:p w14:paraId="4F309942" w14:textId="77777777" w:rsidR="005B4F59" w:rsidRPr="00975B45" w:rsidRDefault="005B4F59" w:rsidP="005B4F59">
      <w:pPr>
        <w:spacing w:line="280" w:lineRule="exact"/>
        <w:jc w:val="left"/>
        <w:rPr>
          <w:rFonts w:ascii="Tahoma" w:hAnsi="Tahoma" w:cs="Tahoma"/>
          <w:szCs w:val="20"/>
          <w:lang w:val="el-GR"/>
        </w:rPr>
      </w:pPr>
      <w:r w:rsidRPr="006C4CFF">
        <w:rPr>
          <w:rFonts w:ascii="Tahoma" w:hAnsi="Tahoma" w:cs="Tahoma"/>
          <w:szCs w:val="20"/>
          <w:lang w:val="el-GR"/>
        </w:rPr>
        <w:t xml:space="preserve">Στην περίπτωση που το ως άνω προσδιοριζόμενο χρονικό διάστημα (περίοδος αναφοράς) δεν αφορά </w:t>
      </w:r>
      <w:r w:rsidRPr="00975B45">
        <w:rPr>
          <w:rFonts w:ascii="Tahoma" w:hAnsi="Tahoma" w:cs="Tahoma"/>
          <w:szCs w:val="20"/>
          <w:lang w:val="el-GR"/>
        </w:rPr>
        <w:t>σε πλήρη έτη ο υπολογισμός του τόκου προκύπτει από τον παρακάτω τύπο:</w:t>
      </w:r>
    </w:p>
    <w:p w14:paraId="16746B2C" w14:textId="77777777" w:rsidR="005B4F59" w:rsidRPr="00975B45" w:rsidRDefault="005B4F59" w:rsidP="005B4F59">
      <w:pPr>
        <w:spacing w:line="280" w:lineRule="exact"/>
        <w:jc w:val="center"/>
        <w:rPr>
          <w:rFonts w:ascii="Tahoma" w:hAnsi="Tahoma" w:cs="Tahoma"/>
          <w:szCs w:val="20"/>
          <w:lang w:val="el-GR"/>
        </w:rPr>
      </w:pPr>
      <w:r w:rsidRPr="00975B45">
        <w:rPr>
          <w:rFonts w:ascii="Tahoma" w:hAnsi="Tahoma" w:cs="Tahoma"/>
          <w:b/>
          <w:szCs w:val="20"/>
          <w:lang w:val="el-GR"/>
        </w:rPr>
        <w:t xml:space="preserve">Τόκος </w:t>
      </w:r>
      <w:r w:rsidRPr="00975B45">
        <w:rPr>
          <w:rFonts w:ascii="Tahoma" w:hAnsi="Tahoma" w:cs="Tahoma"/>
          <w:b/>
          <w:szCs w:val="20"/>
          <w:vertAlign w:val="subscript"/>
          <w:lang w:val="el-GR"/>
        </w:rPr>
        <w:t>ν</w:t>
      </w:r>
      <w:r w:rsidRPr="00975B45">
        <w:rPr>
          <w:rFonts w:ascii="Tahoma" w:hAnsi="Tahoma" w:cs="Tahoma"/>
          <w:szCs w:val="20"/>
          <w:lang w:val="el-GR"/>
        </w:rPr>
        <w:t xml:space="preserve"> = </w:t>
      </w:r>
      <w:proofErr w:type="spellStart"/>
      <w:r w:rsidRPr="00975B45">
        <w:rPr>
          <w:rFonts w:ascii="Tahoma" w:hAnsi="Tahoma" w:cs="Tahoma"/>
          <w:b/>
          <w:szCs w:val="20"/>
          <w:lang w:val="el-GR"/>
        </w:rPr>
        <w:t>Κ</w:t>
      </w:r>
      <w:r w:rsidRPr="00975B45">
        <w:rPr>
          <w:rFonts w:ascii="Tahoma" w:hAnsi="Tahoma" w:cs="Tahoma"/>
          <w:b/>
          <w:szCs w:val="20"/>
          <w:vertAlign w:val="subscript"/>
          <w:lang w:val="el-GR"/>
        </w:rPr>
        <w:t>ο</w:t>
      </w:r>
      <w:proofErr w:type="spellEnd"/>
      <w:r w:rsidRPr="00975B45">
        <w:rPr>
          <w:rFonts w:ascii="Tahoma" w:hAnsi="Tahoma" w:cs="Tahoma"/>
          <w:b/>
          <w:szCs w:val="20"/>
          <w:lang w:val="el-GR"/>
        </w:rPr>
        <w:t>[(1+Ε</w:t>
      </w:r>
      <w:r w:rsidRPr="00975B45">
        <w:rPr>
          <w:rFonts w:ascii="Tahoma" w:hAnsi="Tahoma" w:cs="Tahoma"/>
          <w:b/>
          <w:szCs w:val="20"/>
          <w:vertAlign w:val="subscript"/>
          <w:lang w:val="el-GR"/>
        </w:rPr>
        <w:t>1</w:t>
      </w:r>
      <w:r w:rsidRPr="00975B45">
        <w:rPr>
          <w:rFonts w:ascii="Tahoma" w:hAnsi="Tahoma" w:cs="Tahoma"/>
          <w:b/>
          <w:szCs w:val="20"/>
          <w:lang w:val="el-GR"/>
        </w:rPr>
        <w:t>)(1+Ε</w:t>
      </w:r>
      <w:r w:rsidRPr="00975B45">
        <w:rPr>
          <w:rFonts w:ascii="Tahoma" w:hAnsi="Tahoma" w:cs="Tahoma"/>
          <w:b/>
          <w:szCs w:val="20"/>
          <w:vertAlign w:val="subscript"/>
          <w:lang w:val="el-GR"/>
        </w:rPr>
        <w:t>2</w:t>
      </w:r>
      <w:r w:rsidRPr="00975B45">
        <w:rPr>
          <w:rFonts w:ascii="Tahoma" w:hAnsi="Tahoma" w:cs="Tahoma"/>
          <w:b/>
          <w:szCs w:val="20"/>
          <w:lang w:val="el-GR"/>
        </w:rPr>
        <w:t>)....(1+Ε</w:t>
      </w:r>
      <w:r w:rsidRPr="00975B45">
        <w:rPr>
          <w:rFonts w:ascii="Tahoma" w:hAnsi="Tahoma" w:cs="Tahoma"/>
          <w:b/>
          <w:szCs w:val="20"/>
          <w:vertAlign w:val="subscript"/>
          <w:lang w:val="el-GR"/>
        </w:rPr>
        <w:t>ν-1</w:t>
      </w:r>
      <w:r w:rsidRPr="00975B45">
        <w:rPr>
          <w:rFonts w:ascii="Tahoma" w:hAnsi="Tahoma" w:cs="Tahoma"/>
          <w:b/>
          <w:szCs w:val="20"/>
          <w:lang w:val="el-GR"/>
        </w:rPr>
        <w:t>) (1+χ*Ε</w:t>
      </w:r>
      <w:r w:rsidRPr="00975B45">
        <w:rPr>
          <w:rFonts w:ascii="Tahoma" w:hAnsi="Tahoma" w:cs="Tahoma"/>
          <w:b/>
          <w:szCs w:val="20"/>
          <w:vertAlign w:val="subscript"/>
          <w:lang w:val="el-GR"/>
        </w:rPr>
        <w:t xml:space="preserve">ν </w:t>
      </w:r>
      <w:r w:rsidRPr="00975B45">
        <w:rPr>
          <w:rFonts w:ascii="Tahoma" w:hAnsi="Tahoma" w:cs="Tahoma"/>
          <w:b/>
          <w:szCs w:val="20"/>
          <w:lang w:val="el-GR"/>
        </w:rPr>
        <w:t>/365 ή 366)-1]</w:t>
      </w:r>
    </w:p>
    <w:p w14:paraId="0B402392" w14:textId="77777777" w:rsidR="005B4F59" w:rsidRPr="00975B45" w:rsidRDefault="005B4F59" w:rsidP="005B4F59">
      <w:pPr>
        <w:spacing w:line="280" w:lineRule="exact"/>
        <w:jc w:val="left"/>
        <w:rPr>
          <w:rFonts w:ascii="Tahoma" w:hAnsi="Tahoma" w:cs="Tahoma"/>
          <w:szCs w:val="20"/>
          <w:lang w:val="el-GR"/>
        </w:rPr>
      </w:pPr>
      <w:r w:rsidRPr="00975B45">
        <w:rPr>
          <w:rFonts w:ascii="Tahoma" w:hAnsi="Tahoma" w:cs="Tahoma"/>
          <w:szCs w:val="20"/>
          <w:lang w:val="el-GR"/>
        </w:rPr>
        <w:t>Όπου :</w:t>
      </w:r>
    </w:p>
    <w:p w14:paraId="36A14E70" w14:textId="77777777" w:rsidR="005B4F59" w:rsidRPr="00975B45" w:rsidRDefault="005B4F59" w:rsidP="005B4F59">
      <w:pPr>
        <w:spacing w:line="280" w:lineRule="exact"/>
        <w:rPr>
          <w:rFonts w:ascii="Tahoma" w:hAnsi="Tahoma" w:cs="Tahoma"/>
          <w:b/>
          <w:szCs w:val="20"/>
          <w:lang w:val="el-GR"/>
        </w:rPr>
      </w:pPr>
      <w:r w:rsidRPr="00975B45">
        <w:rPr>
          <w:rFonts w:ascii="Tahoma" w:hAnsi="Tahoma" w:cs="Tahoma"/>
          <w:b/>
          <w:szCs w:val="20"/>
          <w:lang w:val="el-GR"/>
        </w:rPr>
        <w:t>Τόκος</w:t>
      </w:r>
      <w:r w:rsidRPr="00975B45">
        <w:rPr>
          <w:rFonts w:ascii="Tahoma" w:hAnsi="Tahoma" w:cs="Tahoma"/>
          <w:b/>
          <w:szCs w:val="20"/>
          <w:lang w:val="el-GR"/>
        </w:rPr>
        <w:tab/>
        <w:t xml:space="preserve">: </w:t>
      </w:r>
      <w:r w:rsidRPr="00975B45">
        <w:rPr>
          <w:rFonts w:ascii="Tahoma" w:hAnsi="Tahoma" w:cs="Tahoma"/>
          <w:szCs w:val="20"/>
          <w:lang w:val="el-GR"/>
        </w:rPr>
        <w:t>ο τόκος που προκύπτει για την περίοδο αναφοράς</w:t>
      </w:r>
    </w:p>
    <w:p w14:paraId="654AF394" w14:textId="77777777" w:rsidR="005B4F59" w:rsidRPr="00975B45" w:rsidRDefault="005B4F59" w:rsidP="005B4F59">
      <w:pPr>
        <w:spacing w:line="280" w:lineRule="exact"/>
        <w:ind w:left="851" w:hanging="851"/>
        <w:rPr>
          <w:rFonts w:ascii="Tahoma" w:hAnsi="Tahoma" w:cs="Tahoma"/>
          <w:szCs w:val="20"/>
          <w:lang w:val="el-GR"/>
        </w:rPr>
      </w:pPr>
      <w:proofErr w:type="spellStart"/>
      <w:r w:rsidRPr="00975B45">
        <w:rPr>
          <w:rFonts w:ascii="Tahoma" w:hAnsi="Tahoma" w:cs="Tahoma"/>
          <w:b/>
          <w:szCs w:val="20"/>
          <w:lang w:val="el-GR"/>
        </w:rPr>
        <w:t>Κ</w:t>
      </w:r>
      <w:r w:rsidRPr="00975B45">
        <w:rPr>
          <w:rFonts w:ascii="Tahoma" w:hAnsi="Tahoma" w:cs="Tahoma"/>
          <w:b/>
          <w:szCs w:val="20"/>
          <w:vertAlign w:val="subscript"/>
          <w:lang w:val="el-GR"/>
        </w:rPr>
        <w:t>ο</w:t>
      </w:r>
      <w:proofErr w:type="spellEnd"/>
      <w:r w:rsidRPr="00975B45">
        <w:rPr>
          <w:rFonts w:ascii="Tahoma" w:hAnsi="Tahoma" w:cs="Tahoma"/>
          <w:b/>
          <w:szCs w:val="20"/>
          <w:vertAlign w:val="subscript"/>
          <w:lang w:val="el-GR"/>
        </w:rPr>
        <w:tab/>
      </w:r>
      <w:r w:rsidRPr="00975B45">
        <w:rPr>
          <w:rFonts w:ascii="Tahoma" w:hAnsi="Tahoma" w:cs="Tahoma"/>
          <w:b/>
          <w:szCs w:val="20"/>
          <w:lang w:val="el-GR"/>
        </w:rPr>
        <w:t xml:space="preserve">: </w:t>
      </w:r>
      <w:r w:rsidRPr="00975B45">
        <w:rPr>
          <w:rFonts w:ascii="Tahoma" w:hAnsi="Tahoma" w:cs="Tahoma"/>
          <w:szCs w:val="20"/>
          <w:lang w:val="el-GR"/>
        </w:rPr>
        <w:t>……………(αναγράφεται ποσό)</w:t>
      </w:r>
      <w:r w:rsidRPr="00975B45">
        <w:rPr>
          <w:rFonts w:ascii="Tahoma" w:hAnsi="Tahoma" w:cs="Tahoma"/>
          <w:b/>
          <w:szCs w:val="20"/>
          <w:lang w:val="el-GR"/>
        </w:rPr>
        <w:t xml:space="preserve"> </w:t>
      </w:r>
      <w:r w:rsidRPr="00975B45">
        <w:rPr>
          <w:rFonts w:ascii="Tahoma" w:hAnsi="Tahoma" w:cs="Tahoma"/>
          <w:szCs w:val="20"/>
          <w:lang w:val="el-GR"/>
        </w:rPr>
        <w:t xml:space="preserve">το αρχικό κεφάλαιο </w:t>
      </w:r>
      <w:proofErr w:type="spellStart"/>
      <w:r w:rsidRPr="00975B45">
        <w:rPr>
          <w:rFonts w:ascii="Tahoma" w:hAnsi="Tahoma" w:cs="Tahoma"/>
          <w:szCs w:val="20"/>
          <w:lang w:val="el-GR"/>
        </w:rPr>
        <w:t>δηλ</w:t>
      </w:r>
      <w:proofErr w:type="spellEnd"/>
      <w:r w:rsidRPr="00975B45">
        <w:rPr>
          <w:rFonts w:ascii="Tahoma" w:hAnsi="Tahoma" w:cs="Tahoma"/>
          <w:szCs w:val="20"/>
          <w:lang w:val="el-GR"/>
        </w:rPr>
        <w:t xml:space="preserve"> το ποσό της δημοσιονομικής διόρθωσης που καταβλήθηκε αχρεωστήτως σε μία καταβολή. </w:t>
      </w:r>
    </w:p>
    <w:p w14:paraId="076F6D41" w14:textId="77777777" w:rsidR="005B4F59" w:rsidRPr="00975B45" w:rsidRDefault="005B4F59" w:rsidP="005B4F59">
      <w:pPr>
        <w:spacing w:line="280" w:lineRule="exact"/>
        <w:rPr>
          <w:rFonts w:ascii="Tahoma" w:hAnsi="Tahoma" w:cs="Tahoma"/>
          <w:b/>
          <w:szCs w:val="20"/>
          <w:lang w:val="el-GR"/>
        </w:rPr>
      </w:pPr>
      <w:r w:rsidRPr="00975B45">
        <w:rPr>
          <w:rFonts w:ascii="Tahoma" w:hAnsi="Tahoma" w:cs="Tahoma"/>
          <w:b/>
          <w:szCs w:val="20"/>
          <w:lang w:val="el-GR"/>
        </w:rPr>
        <w:t>ν</w:t>
      </w:r>
      <w:r w:rsidRPr="00975B45">
        <w:rPr>
          <w:rFonts w:ascii="Tahoma" w:hAnsi="Tahoma" w:cs="Tahoma"/>
          <w:b/>
          <w:szCs w:val="20"/>
          <w:lang w:val="el-GR"/>
        </w:rPr>
        <w:tab/>
        <w:t xml:space="preserve">:  </w:t>
      </w:r>
      <w:r w:rsidRPr="00975B45">
        <w:rPr>
          <w:rFonts w:ascii="Tahoma" w:hAnsi="Tahoma" w:cs="Tahoma"/>
          <w:szCs w:val="20"/>
          <w:lang w:val="el-GR"/>
        </w:rPr>
        <w:t>ο αριθμός των πλήρων ετών της περιόδου αναφοράς</w:t>
      </w:r>
    </w:p>
    <w:p w14:paraId="58BF0D16" w14:textId="77777777" w:rsidR="005B4F59" w:rsidRPr="00975B45" w:rsidRDefault="005B4F59" w:rsidP="005B4F59">
      <w:pPr>
        <w:spacing w:line="280" w:lineRule="exact"/>
        <w:ind w:left="851" w:hanging="850"/>
        <w:rPr>
          <w:rFonts w:ascii="Tahoma" w:hAnsi="Tahoma" w:cs="Tahoma"/>
          <w:szCs w:val="20"/>
          <w:lang w:val="el-GR"/>
        </w:rPr>
      </w:pPr>
      <w:r w:rsidRPr="00975B45">
        <w:rPr>
          <w:rFonts w:ascii="Tahoma" w:hAnsi="Tahoma" w:cs="Tahoma"/>
          <w:b/>
          <w:szCs w:val="20"/>
          <w:lang w:val="el-GR"/>
        </w:rPr>
        <w:t>Ε</w:t>
      </w:r>
      <w:r w:rsidRPr="00975B45">
        <w:rPr>
          <w:rFonts w:ascii="Tahoma" w:hAnsi="Tahoma" w:cs="Tahoma"/>
          <w:b/>
          <w:szCs w:val="20"/>
          <w:vertAlign w:val="subscript"/>
          <w:lang w:val="el-GR"/>
        </w:rPr>
        <w:t>1</w:t>
      </w:r>
      <w:r w:rsidRPr="00975B45">
        <w:rPr>
          <w:rFonts w:ascii="Tahoma" w:hAnsi="Tahoma" w:cs="Tahoma"/>
          <w:b/>
          <w:szCs w:val="20"/>
          <w:lang w:val="el-GR"/>
        </w:rPr>
        <w:tab/>
        <w:t xml:space="preserve">: </w:t>
      </w:r>
      <w:r w:rsidRPr="00975B45">
        <w:rPr>
          <w:rFonts w:ascii="Tahoma" w:hAnsi="Tahoma" w:cs="Tahoma"/>
          <w:szCs w:val="20"/>
          <w:lang w:val="el-GR"/>
        </w:rPr>
        <w:t xml:space="preserve">το επιτόκιο που ισχύει κατά το χρόνο καταβολής του ποσού στο δικαιούχο (ή πληρωμής του ποσού από το δικαιούχο) σύμφωνα με το Κεφάλαιο </w:t>
      </w:r>
      <w:r w:rsidRPr="00975B45">
        <w:rPr>
          <w:rFonts w:ascii="Tahoma" w:hAnsi="Tahoma" w:cs="Tahoma"/>
          <w:szCs w:val="20"/>
        </w:rPr>
        <w:t>V</w:t>
      </w:r>
      <w:r w:rsidRPr="00975B45">
        <w:rPr>
          <w:rFonts w:ascii="Tahoma" w:hAnsi="Tahoma" w:cs="Tahoma"/>
          <w:szCs w:val="20"/>
          <w:lang w:val="el-GR"/>
        </w:rPr>
        <w:t xml:space="preserve"> του Καν. (ΕΚ) 794/2004 της Επιτροπής, όπως αυτός ισχύει, </w:t>
      </w:r>
    </w:p>
    <w:p w14:paraId="3465E0DB" w14:textId="77777777" w:rsidR="005B4F59" w:rsidRPr="00975B45" w:rsidRDefault="005B4F59" w:rsidP="005B4F59">
      <w:pPr>
        <w:spacing w:line="280" w:lineRule="exact"/>
        <w:ind w:left="850" w:hanging="850"/>
        <w:rPr>
          <w:rFonts w:ascii="Tahoma" w:hAnsi="Tahoma" w:cs="Tahoma"/>
          <w:b/>
          <w:szCs w:val="20"/>
          <w:lang w:val="el-GR"/>
        </w:rPr>
      </w:pPr>
      <w:r w:rsidRPr="00975B45">
        <w:rPr>
          <w:rFonts w:ascii="Tahoma" w:hAnsi="Tahoma" w:cs="Tahoma"/>
          <w:b/>
          <w:szCs w:val="20"/>
          <w:lang w:val="el-GR"/>
        </w:rPr>
        <w:t>Ε</w:t>
      </w:r>
      <w:r w:rsidRPr="00975B45">
        <w:rPr>
          <w:rFonts w:ascii="Tahoma" w:hAnsi="Tahoma" w:cs="Tahoma"/>
          <w:b/>
          <w:szCs w:val="20"/>
          <w:vertAlign w:val="subscript"/>
          <w:lang w:val="el-GR"/>
        </w:rPr>
        <w:t>2</w:t>
      </w:r>
      <w:r w:rsidRPr="00975B45">
        <w:rPr>
          <w:rFonts w:ascii="Tahoma" w:hAnsi="Tahoma" w:cs="Tahoma"/>
          <w:b/>
          <w:szCs w:val="20"/>
          <w:lang w:val="el-GR"/>
        </w:rPr>
        <w:t>…. Ε</w:t>
      </w:r>
      <w:r w:rsidRPr="00975B45">
        <w:rPr>
          <w:rFonts w:ascii="Tahoma" w:hAnsi="Tahoma" w:cs="Tahoma"/>
          <w:b/>
          <w:szCs w:val="20"/>
          <w:vertAlign w:val="subscript"/>
          <w:lang w:val="el-GR"/>
        </w:rPr>
        <w:t>ν</w:t>
      </w:r>
      <w:r w:rsidRPr="00975B45">
        <w:rPr>
          <w:rFonts w:ascii="Tahoma" w:hAnsi="Tahoma" w:cs="Tahoma"/>
          <w:b/>
          <w:szCs w:val="20"/>
          <w:lang w:val="el-GR"/>
        </w:rPr>
        <w:tab/>
        <w:t xml:space="preserve">: τα επιτόκια που ισχύουν μετά από 1, 2,  ν-1 έτη από την ημερομηνία καταβολής του ποσού στο δικαιούχο (ή από το δικαιούχο), </w:t>
      </w:r>
      <w:r w:rsidRPr="00975B45">
        <w:rPr>
          <w:rFonts w:ascii="Tahoma" w:hAnsi="Tahoma" w:cs="Tahoma"/>
          <w:szCs w:val="20"/>
          <w:lang w:val="el-GR"/>
        </w:rPr>
        <w:t xml:space="preserve">σύμφωνα με τον Καν. (ΕΚ) 794/2004 της Ευρωπαϊκής Επιτροπής. </w:t>
      </w:r>
    </w:p>
    <w:p w14:paraId="436FFF8F" w14:textId="77777777" w:rsidR="005B4F59" w:rsidRPr="006C4CFF" w:rsidRDefault="005B4F59" w:rsidP="005B4F59">
      <w:pPr>
        <w:spacing w:line="280" w:lineRule="exact"/>
        <w:ind w:left="850" w:hanging="850"/>
        <w:rPr>
          <w:rFonts w:ascii="Tahoma" w:hAnsi="Tahoma" w:cs="Tahoma"/>
          <w:szCs w:val="20"/>
          <w:lang w:val="el-GR"/>
        </w:rPr>
      </w:pPr>
      <w:r w:rsidRPr="00975B45">
        <w:rPr>
          <w:rFonts w:ascii="Tahoma" w:hAnsi="Tahoma" w:cs="Tahoma"/>
          <w:b/>
          <w:szCs w:val="20"/>
        </w:rPr>
        <w:t>x</w:t>
      </w:r>
      <w:r w:rsidRPr="00975B45">
        <w:rPr>
          <w:rFonts w:ascii="Tahoma" w:hAnsi="Tahoma" w:cs="Tahoma"/>
          <w:b/>
          <w:szCs w:val="20"/>
          <w:lang w:val="el-GR"/>
        </w:rPr>
        <w:tab/>
      </w:r>
      <w:r w:rsidRPr="00975B45">
        <w:rPr>
          <w:rFonts w:ascii="Tahoma" w:hAnsi="Tahoma" w:cs="Tahoma"/>
          <w:b/>
          <w:szCs w:val="20"/>
          <w:lang w:val="el-GR"/>
        </w:rPr>
        <w:tab/>
      </w:r>
      <w:r w:rsidRPr="00975B45">
        <w:rPr>
          <w:rFonts w:ascii="Tahoma" w:hAnsi="Tahoma" w:cs="Tahoma"/>
          <w:szCs w:val="20"/>
          <w:lang w:val="el-GR"/>
        </w:rPr>
        <w:t>: ο αριθμός των υπολειπόμενων ημερών στην περίπτωση που η περίοδος αναφοράς δεν αφορά</w:t>
      </w:r>
      <w:r w:rsidRPr="006C4CFF">
        <w:rPr>
          <w:rFonts w:ascii="Tahoma" w:hAnsi="Tahoma" w:cs="Tahoma"/>
          <w:szCs w:val="20"/>
          <w:lang w:val="el-GR"/>
        </w:rPr>
        <w:t xml:space="preserve"> πλήρη έτη  </w:t>
      </w:r>
    </w:p>
    <w:p w14:paraId="3AABEE29" w14:textId="77777777" w:rsidR="005B4F59" w:rsidRDefault="005B4F59" w:rsidP="005B4F59">
      <w:pPr>
        <w:spacing w:line="280" w:lineRule="exact"/>
        <w:rPr>
          <w:rFonts w:ascii="Tahoma" w:hAnsi="Tahoma" w:cs="Tahoma"/>
          <w:szCs w:val="20"/>
          <w:lang w:val="el-GR"/>
        </w:rPr>
      </w:pPr>
      <w:r w:rsidRPr="006C4CFF">
        <w:rPr>
          <w:rFonts w:ascii="Tahoma" w:hAnsi="Tahoma" w:cs="Tahoma"/>
          <w:szCs w:val="20"/>
          <w:lang w:val="el-GR"/>
        </w:rPr>
        <w:t xml:space="preserve">Τα επιτόκια αναφοράς δημοσιεύονται στην ιστοσελίδα της Ευρωπαϊκής Επιτροπής </w:t>
      </w:r>
      <w:hyperlink r:id="rId11" w:history="1">
        <w:r w:rsidRPr="006C4CFF">
          <w:rPr>
            <w:rStyle w:val="-"/>
            <w:rFonts w:ascii="Tahoma" w:hAnsi="Tahoma" w:cs="Tahoma"/>
            <w:szCs w:val="20"/>
            <w:lang w:val="el-GR"/>
          </w:rPr>
          <w:t>http://ec.europa.eu/competition/state_aid/legislation/reference_rates.html</w:t>
        </w:r>
      </w:hyperlink>
      <w:r w:rsidRPr="006C4CFF">
        <w:rPr>
          <w:rFonts w:ascii="Tahoma" w:hAnsi="Tahoma" w:cs="Tahoma"/>
          <w:szCs w:val="20"/>
          <w:lang w:val="el-GR"/>
        </w:rPr>
        <w:t xml:space="preserve"> </w:t>
      </w:r>
    </w:p>
    <w:p w14:paraId="70DC733B" w14:textId="77777777" w:rsidR="005B4F59" w:rsidRDefault="005B4F59" w:rsidP="005B4F59">
      <w:pPr>
        <w:spacing w:line="240" w:lineRule="auto"/>
        <w:ind w:left="720" w:hanging="720"/>
        <w:rPr>
          <w:b/>
          <w:szCs w:val="20"/>
          <w:lang w:val="el-GR"/>
        </w:rPr>
      </w:pPr>
    </w:p>
    <w:p w14:paraId="4EB0BB7A" w14:textId="77777777" w:rsidR="005B4F59" w:rsidRDefault="005B4F59" w:rsidP="005B4F59">
      <w:pPr>
        <w:tabs>
          <w:tab w:val="left" w:pos="1276"/>
        </w:tabs>
        <w:spacing w:line="280" w:lineRule="exact"/>
        <w:rPr>
          <w:rFonts w:ascii="Tahoma" w:hAnsi="Tahoma" w:cs="Tahoma"/>
          <w:i/>
          <w:color w:val="0331C5"/>
          <w:szCs w:val="20"/>
          <w:lang w:val="el-GR"/>
        </w:rPr>
      </w:pPr>
    </w:p>
    <w:p w14:paraId="543DA48E" w14:textId="2DAABF14" w:rsidR="005B4F59" w:rsidRDefault="005B4F59" w:rsidP="005B4F59">
      <w:pPr>
        <w:tabs>
          <w:tab w:val="left" w:pos="1276"/>
        </w:tabs>
        <w:spacing w:line="280" w:lineRule="exact"/>
        <w:rPr>
          <w:rFonts w:ascii="Tahoma" w:hAnsi="Tahoma" w:cs="Tahoma"/>
          <w:i/>
          <w:color w:val="0331C5"/>
          <w:szCs w:val="20"/>
          <w:lang w:val="el-GR"/>
        </w:rPr>
      </w:pPr>
      <w:r>
        <w:rPr>
          <w:rFonts w:ascii="Tahoma" w:hAnsi="Tahoma" w:cs="Tahoma"/>
          <w:i/>
          <w:color w:val="0331C5"/>
          <w:szCs w:val="20"/>
          <w:lang w:val="el-GR"/>
        </w:rPr>
        <w:t>[Στη βάση των παρ</w:t>
      </w:r>
      <w:r w:rsidR="00E639F7">
        <w:rPr>
          <w:rFonts w:ascii="Tahoma" w:hAnsi="Tahoma" w:cs="Tahoma"/>
          <w:i/>
          <w:color w:val="0331C5"/>
          <w:szCs w:val="20"/>
          <w:lang w:val="el-GR"/>
        </w:rPr>
        <w:t>α</w:t>
      </w:r>
      <w:r>
        <w:rPr>
          <w:rFonts w:ascii="Tahoma" w:hAnsi="Tahoma" w:cs="Tahoma"/>
          <w:i/>
          <w:color w:val="0331C5"/>
          <w:szCs w:val="20"/>
          <w:lang w:val="el-GR"/>
        </w:rPr>
        <w:t>πάνω, για τον υπολογισμό των τόκων, σ</w:t>
      </w:r>
      <w:r w:rsidRPr="00835BD8">
        <w:rPr>
          <w:rFonts w:ascii="Tahoma" w:hAnsi="Tahoma" w:cs="Tahoma"/>
          <w:i/>
          <w:color w:val="0331C5"/>
          <w:szCs w:val="20"/>
          <w:lang w:val="el-GR"/>
        </w:rPr>
        <w:t>υμπληρώνεται ο ακόλουθος πίνακας</w:t>
      </w:r>
      <w:r>
        <w:rPr>
          <w:rFonts w:ascii="Tahoma" w:hAnsi="Tahoma" w:cs="Tahoma"/>
          <w:i/>
          <w:color w:val="0331C5"/>
          <w:szCs w:val="20"/>
          <w:lang w:val="el-GR"/>
        </w:rPr>
        <w:t>:</w:t>
      </w:r>
    </w:p>
    <w:p w14:paraId="5BDEBAD2" w14:textId="77777777" w:rsidR="005B4F59" w:rsidRDefault="005B4F59" w:rsidP="005B4F59">
      <w:pPr>
        <w:spacing w:line="240" w:lineRule="auto"/>
        <w:ind w:left="720" w:hanging="720"/>
        <w:rPr>
          <w:b/>
          <w:szCs w:val="20"/>
          <w:lang w:val="el-GR"/>
        </w:rPr>
      </w:pPr>
    </w:p>
    <w:tbl>
      <w:tblPr>
        <w:tblW w:w="9406" w:type="dxa"/>
        <w:tblInd w:w="93" w:type="dxa"/>
        <w:tblLook w:val="04A0" w:firstRow="1" w:lastRow="0" w:firstColumn="1" w:lastColumn="0" w:noHBand="0" w:noVBand="1"/>
      </w:tblPr>
      <w:tblGrid>
        <w:gridCol w:w="2318"/>
        <w:gridCol w:w="2126"/>
        <w:gridCol w:w="1134"/>
        <w:gridCol w:w="1985"/>
        <w:gridCol w:w="1843"/>
      </w:tblGrid>
      <w:tr w:rsidR="005B4F59" w:rsidRPr="00996A09" w14:paraId="31917D54" w14:textId="77777777" w:rsidTr="00C84E7E">
        <w:trPr>
          <w:trHeight w:val="255"/>
        </w:trPr>
        <w:tc>
          <w:tcPr>
            <w:tcW w:w="2318" w:type="dxa"/>
            <w:tcBorders>
              <w:top w:val="double" w:sz="4" w:space="0" w:color="auto"/>
              <w:left w:val="single" w:sz="4" w:space="0" w:color="auto"/>
              <w:bottom w:val="single" w:sz="4" w:space="0" w:color="auto"/>
            </w:tcBorders>
            <w:noWrap/>
            <w:vAlign w:val="bottom"/>
          </w:tcPr>
          <w:p w14:paraId="0AB1DEF6" w14:textId="77777777" w:rsidR="005B4F59" w:rsidRPr="00996A09" w:rsidRDefault="005B4F59" w:rsidP="00C84E7E">
            <w:pPr>
              <w:keepNext/>
              <w:spacing w:line="280" w:lineRule="exact"/>
              <w:jc w:val="left"/>
              <w:rPr>
                <w:rFonts w:ascii="Tahoma" w:hAnsi="Tahoma" w:cs="Tahoma"/>
                <w:b/>
                <w:sz w:val="16"/>
                <w:szCs w:val="16"/>
                <w:lang w:val="el-GR"/>
              </w:rPr>
            </w:pPr>
            <w:r w:rsidRPr="00996A09">
              <w:rPr>
                <w:rFonts w:ascii="Tahoma" w:hAnsi="Tahoma" w:cs="Tahoma"/>
                <w:b/>
                <w:sz w:val="16"/>
                <w:szCs w:val="16"/>
                <w:lang w:val="el-GR"/>
              </w:rPr>
              <w:lastRenderedPageBreak/>
              <w:t>Ημερομηνία καταβολής:</w:t>
            </w:r>
          </w:p>
        </w:tc>
        <w:tc>
          <w:tcPr>
            <w:tcW w:w="7088" w:type="dxa"/>
            <w:gridSpan w:val="4"/>
            <w:tcBorders>
              <w:top w:val="double" w:sz="4" w:space="0" w:color="auto"/>
              <w:bottom w:val="single" w:sz="4" w:space="0" w:color="auto"/>
              <w:right w:val="single" w:sz="4" w:space="0" w:color="auto"/>
            </w:tcBorders>
            <w:noWrap/>
            <w:vAlign w:val="bottom"/>
          </w:tcPr>
          <w:p w14:paraId="64C34095" w14:textId="77777777" w:rsidR="005B4F59" w:rsidRPr="00996A09" w:rsidRDefault="005B4F59" w:rsidP="00C84E7E">
            <w:pPr>
              <w:keepNext/>
              <w:spacing w:line="280" w:lineRule="exact"/>
              <w:jc w:val="center"/>
              <w:rPr>
                <w:rFonts w:ascii="Tahoma" w:hAnsi="Tahoma" w:cs="Tahoma"/>
                <w:sz w:val="16"/>
                <w:szCs w:val="16"/>
                <w:lang w:val="el-GR"/>
              </w:rPr>
            </w:pPr>
          </w:p>
        </w:tc>
      </w:tr>
      <w:tr w:rsidR="005B4F59" w:rsidRPr="00996A09" w14:paraId="7DD62520" w14:textId="77777777" w:rsidTr="00C84E7E">
        <w:trPr>
          <w:trHeight w:val="555"/>
        </w:trPr>
        <w:tc>
          <w:tcPr>
            <w:tcW w:w="2318" w:type="dxa"/>
            <w:tcBorders>
              <w:top w:val="single" w:sz="4" w:space="0" w:color="auto"/>
              <w:left w:val="single" w:sz="4" w:space="0" w:color="auto"/>
              <w:bottom w:val="single" w:sz="4" w:space="0" w:color="auto"/>
              <w:right w:val="single" w:sz="4" w:space="0" w:color="auto"/>
            </w:tcBorders>
            <w:noWrap/>
            <w:vAlign w:val="center"/>
            <w:hideMark/>
          </w:tcPr>
          <w:p w14:paraId="3581DA41" w14:textId="77777777" w:rsidR="005B4F59" w:rsidRPr="00996A09" w:rsidRDefault="005B4F59" w:rsidP="00C84E7E">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 xml:space="preserve">Αχρεωστήτως/παρανόμως καταβληθέν ποσό </w:t>
            </w:r>
          </w:p>
        </w:tc>
        <w:tc>
          <w:tcPr>
            <w:tcW w:w="2126" w:type="dxa"/>
            <w:tcBorders>
              <w:top w:val="single" w:sz="4" w:space="0" w:color="auto"/>
              <w:left w:val="nil"/>
              <w:bottom w:val="single" w:sz="4" w:space="0" w:color="auto"/>
              <w:right w:val="single" w:sz="4" w:space="0" w:color="auto"/>
            </w:tcBorders>
            <w:noWrap/>
            <w:vAlign w:val="center"/>
            <w:hideMark/>
          </w:tcPr>
          <w:p w14:paraId="519EC82E" w14:textId="77777777" w:rsidR="005B4F59" w:rsidRPr="00996A09" w:rsidRDefault="005B4F59" w:rsidP="00C84E7E">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Περίοδος αναφοράς</w:t>
            </w:r>
          </w:p>
        </w:tc>
        <w:tc>
          <w:tcPr>
            <w:tcW w:w="1134" w:type="dxa"/>
            <w:tcBorders>
              <w:top w:val="single" w:sz="4" w:space="0" w:color="auto"/>
              <w:left w:val="nil"/>
              <w:bottom w:val="single" w:sz="4" w:space="0" w:color="auto"/>
              <w:right w:val="single" w:sz="4" w:space="0" w:color="auto"/>
            </w:tcBorders>
            <w:noWrap/>
            <w:vAlign w:val="center"/>
            <w:hideMark/>
          </w:tcPr>
          <w:p w14:paraId="53725B03" w14:textId="77777777" w:rsidR="005B4F59" w:rsidRPr="00996A09" w:rsidRDefault="005B4F59" w:rsidP="00C84E7E">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Ημέρες</w:t>
            </w:r>
          </w:p>
        </w:tc>
        <w:tc>
          <w:tcPr>
            <w:tcW w:w="1985" w:type="dxa"/>
            <w:tcBorders>
              <w:top w:val="single" w:sz="4" w:space="0" w:color="auto"/>
              <w:left w:val="nil"/>
              <w:bottom w:val="single" w:sz="4" w:space="0" w:color="auto"/>
              <w:right w:val="single" w:sz="4" w:space="0" w:color="auto"/>
            </w:tcBorders>
            <w:noWrap/>
            <w:vAlign w:val="center"/>
            <w:hideMark/>
          </w:tcPr>
          <w:p w14:paraId="651A54CF" w14:textId="77777777" w:rsidR="005B4F59" w:rsidRPr="00996A09" w:rsidRDefault="005B4F59" w:rsidP="00C84E7E">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επιτόκιο την περίοδο αναφοράς</w:t>
            </w:r>
          </w:p>
        </w:tc>
        <w:tc>
          <w:tcPr>
            <w:tcW w:w="1843" w:type="dxa"/>
            <w:tcBorders>
              <w:top w:val="single" w:sz="4" w:space="0" w:color="auto"/>
              <w:left w:val="nil"/>
              <w:bottom w:val="single" w:sz="4" w:space="0" w:color="auto"/>
              <w:right w:val="single" w:sz="4" w:space="0" w:color="auto"/>
            </w:tcBorders>
            <w:noWrap/>
            <w:vAlign w:val="center"/>
            <w:hideMark/>
          </w:tcPr>
          <w:p w14:paraId="3E34776B" w14:textId="77777777" w:rsidR="005B4F59" w:rsidRPr="00996A09" w:rsidRDefault="005B4F59" w:rsidP="00C84E7E">
            <w:pPr>
              <w:keepNext/>
              <w:spacing w:line="240" w:lineRule="auto"/>
              <w:jc w:val="center"/>
              <w:rPr>
                <w:rFonts w:ascii="Tahoma" w:hAnsi="Tahoma" w:cs="Tahoma"/>
                <w:b/>
                <w:sz w:val="16"/>
                <w:szCs w:val="16"/>
                <w:lang w:val="el-GR"/>
              </w:rPr>
            </w:pPr>
            <w:r w:rsidRPr="00996A09">
              <w:rPr>
                <w:rFonts w:ascii="Tahoma" w:hAnsi="Tahoma" w:cs="Tahoma"/>
                <w:b/>
                <w:sz w:val="16"/>
                <w:szCs w:val="16"/>
                <w:lang w:val="el-GR"/>
              </w:rPr>
              <w:t>τόκος</w:t>
            </w:r>
          </w:p>
        </w:tc>
      </w:tr>
      <w:tr w:rsidR="005B4F59" w:rsidRPr="00835BD8" w14:paraId="0514F5AF" w14:textId="77777777" w:rsidTr="00C84E7E">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1B5B33FD" w14:textId="77777777" w:rsidR="005B4F59" w:rsidRPr="00064F4C" w:rsidRDefault="005B4F59" w:rsidP="00C84E7E">
            <w:pPr>
              <w:keepNext/>
              <w:spacing w:line="240" w:lineRule="auto"/>
              <w:jc w:val="center"/>
              <w:rPr>
                <w:rFonts w:ascii="Tahoma" w:hAnsi="Tahoma" w:cs="Tahoma"/>
                <w:sz w:val="18"/>
                <w:szCs w:val="18"/>
                <w:lang w:val="el-GR"/>
              </w:rPr>
            </w:pPr>
            <w:proofErr w:type="spellStart"/>
            <w:r w:rsidRPr="00064F4C">
              <w:rPr>
                <w:rFonts w:ascii="Tahoma" w:hAnsi="Tahoma" w:cs="Tahoma"/>
                <w:sz w:val="18"/>
                <w:szCs w:val="18"/>
                <w:lang w:val="el-GR"/>
              </w:rPr>
              <w:t>Κ</w:t>
            </w:r>
            <w:r w:rsidRPr="00064F4C">
              <w:rPr>
                <w:rFonts w:ascii="Tahoma" w:hAnsi="Tahoma" w:cs="Tahoma"/>
                <w:sz w:val="18"/>
                <w:szCs w:val="18"/>
                <w:vertAlign w:val="subscript"/>
                <w:lang w:val="el-GR"/>
              </w:rPr>
              <w:t>ο</w:t>
            </w:r>
            <w:proofErr w:type="spellEnd"/>
          </w:p>
        </w:tc>
        <w:tc>
          <w:tcPr>
            <w:tcW w:w="2126" w:type="dxa"/>
            <w:tcBorders>
              <w:top w:val="single" w:sz="4" w:space="0" w:color="auto"/>
              <w:left w:val="nil"/>
              <w:bottom w:val="single" w:sz="4" w:space="0" w:color="auto"/>
              <w:right w:val="single" w:sz="4" w:space="0" w:color="auto"/>
            </w:tcBorders>
            <w:noWrap/>
            <w:vAlign w:val="center"/>
          </w:tcPr>
          <w:p w14:paraId="14E63207" w14:textId="77777777" w:rsidR="005B4F59" w:rsidRPr="00064F4C" w:rsidRDefault="005B4F59" w:rsidP="00C84E7E">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5E19E419" w14:textId="77777777" w:rsidR="005B4F59" w:rsidRPr="00064F4C" w:rsidRDefault="005B4F59" w:rsidP="00C84E7E">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hideMark/>
          </w:tcPr>
          <w:p w14:paraId="22507DB5" w14:textId="77777777" w:rsidR="005B4F59" w:rsidRPr="00064F4C" w:rsidRDefault="005B4F59" w:rsidP="00C84E7E">
            <w:pPr>
              <w:keepNext/>
              <w:spacing w:line="240" w:lineRule="auto"/>
              <w:jc w:val="center"/>
              <w:rPr>
                <w:rFonts w:ascii="Tahoma" w:hAnsi="Tahoma" w:cs="Tahoma"/>
                <w:sz w:val="18"/>
                <w:szCs w:val="18"/>
                <w:lang w:val="el-GR"/>
              </w:rPr>
            </w:pPr>
            <w:r w:rsidRPr="00064F4C">
              <w:rPr>
                <w:rFonts w:ascii="Tahoma" w:hAnsi="Tahoma" w:cs="Tahoma"/>
                <w:sz w:val="18"/>
                <w:szCs w:val="18"/>
                <w:lang w:val="el-GR"/>
              </w:rPr>
              <w:t>…%</w:t>
            </w:r>
          </w:p>
        </w:tc>
        <w:tc>
          <w:tcPr>
            <w:tcW w:w="1843" w:type="dxa"/>
            <w:tcBorders>
              <w:top w:val="single" w:sz="4" w:space="0" w:color="auto"/>
              <w:left w:val="nil"/>
              <w:bottom w:val="single" w:sz="4" w:space="0" w:color="auto"/>
              <w:right w:val="single" w:sz="4" w:space="0" w:color="auto"/>
            </w:tcBorders>
            <w:noWrap/>
            <w:vAlign w:val="center"/>
          </w:tcPr>
          <w:p w14:paraId="04F34E71" w14:textId="77777777" w:rsidR="005B4F59" w:rsidRPr="00064F4C" w:rsidRDefault="005B4F59" w:rsidP="00C84E7E">
            <w:pPr>
              <w:keepNext/>
              <w:spacing w:line="240" w:lineRule="auto"/>
              <w:jc w:val="center"/>
              <w:rPr>
                <w:rFonts w:ascii="Tahoma" w:hAnsi="Tahoma" w:cs="Tahoma"/>
                <w:sz w:val="18"/>
                <w:szCs w:val="18"/>
                <w:lang w:val="el-GR"/>
              </w:rPr>
            </w:pPr>
            <w:r w:rsidRPr="00064F4C">
              <w:rPr>
                <w:rFonts w:ascii="Tahoma" w:hAnsi="Tahoma" w:cs="Tahoma"/>
                <w:sz w:val="18"/>
                <w:szCs w:val="18"/>
                <w:lang w:val="el-GR"/>
              </w:rPr>
              <w:t>τ1</w:t>
            </w:r>
          </w:p>
        </w:tc>
      </w:tr>
      <w:tr w:rsidR="005B4F59" w:rsidRPr="00835BD8" w14:paraId="23E97FE5" w14:textId="77777777" w:rsidTr="00C84E7E">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1021E9A2" w14:textId="77777777" w:rsidR="005B4F59" w:rsidRPr="00064F4C" w:rsidRDefault="005B4F59" w:rsidP="00C84E7E">
            <w:pPr>
              <w:keepNext/>
              <w:spacing w:line="240" w:lineRule="auto"/>
              <w:jc w:val="center"/>
              <w:rPr>
                <w:rFonts w:ascii="Tahoma" w:hAnsi="Tahoma" w:cs="Tahoma"/>
                <w:sz w:val="18"/>
                <w:szCs w:val="18"/>
                <w:lang w:val="el-GR"/>
              </w:rPr>
            </w:pPr>
            <w:r w:rsidRPr="00064F4C">
              <w:rPr>
                <w:rFonts w:ascii="Tahoma" w:hAnsi="Tahoma" w:cs="Tahoma"/>
                <w:sz w:val="18"/>
                <w:szCs w:val="18"/>
                <w:lang w:val="el-GR"/>
              </w:rPr>
              <w:t>Κ</w:t>
            </w:r>
            <w:r w:rsidRPr="00064F4C">
              <w:rPr>
                <w:rFonts w:ascii="Tahoma" w:hAnsi="Tahoma" w:cs="Tahoma"/>
                <w:sz w:val="18"/>
                <w:szCs w:val="18"/>
                <w:vertAlign w:val="subscript"/>
                <w:lang w:val="el-GR"/>
              </w:rPr>
              <w:t>ο</w:t>
            </w:r>
            <w:r w:rsidRPr="00064F4C">
              <w:rPr>
                <w:rFonts w:ascii="Tahoma" w:hAnsi="Tahoma" w:cs="Tahoma"/>
                <w:sz w:val="18"/>
                <w:szCs w:val="18"/>
                <w:lang w:val="el-GR"/>
              </w:rPr>
              <w:t>+τ1</w:t>
            </w:r>
          </w:p>
        </w:tc>
        <w:tc>
          <w:tcPr>
            <w:tcW w:w="2126" w:type="dxa"/>
            <w:tcBorders>
              <w:top w:val="single" w:sz="4" w:space="0" w:color="auto"/>
              <w:left w:val="nil"/>
              <w:bottom w:val="single" w:sz="4" w:space="0" w:color="auto"/>
              <w:right w:val="single" w:sz="4" w:space="0" w:color="auto"/>
            </w:tcBorders>
            <w:noWrap/>
            <w:vAlign w:val="center"/>
          </w:tcPr>
          <w:p w14:paraId="000CA207" w14:textId="77777777" w:rsidR="005B4F59" w:rsidRPr="00064F4C" w:rsidRDefault="005B4F59" w:rsidP="00C84E7E">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7FB0A687" w14:textId="77777777" w:rsidR="005B4F59" w:rsidRPr="00064F4C" w:rsidRDefault="005B4F59" w:rsidP="00C84E7E">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tcPr>
          <w:p w14:paraId="36F18DE5" w14:textId="77777777" w:rsidR="005B4F59" w:rsidRPr="00064F4C" w:rsidRDefault="005B4F59" w:rsidP="00C84E7E">
            <w:pPr>
              <w:keepNext/>
              <w:spacing w:line="240" w:lineRule="auto"/>
              <w:jc w:val="center"/>
              <w:rPr>
                <w:rFonts w:ascii="Tahoma" w:hAnsi="Tahoma" w:cs="Tahoma"/>
                <w:sz w:val="18"/>
                <w:szCs w:val="18"/>
                <w:lang w:val="el-GR"/>
              </w:rPr>
            </w:pPr>
          </w:p>
        </w:tc>
        <w:tc>
          <w:tcPr>
            <w:tcW w:w="1843" w:type="dxa"/>
            <w:tcBorders>
              <w:top w:val="single" w:sz="4" w:space="0" w:color="auto"/>
              <w:left w:val="nil"/>
              <w:bottom w:val="single" w:sz="4" w:space="0" w:color="auto"/>
              <w:right w:val="single" w:sz="4" w:space="0" w:color="auto"/>
            </w:tcBorders>
            <w:noWrap/>
            <w:vAlign w:val="center"/>
          </w:tcPr>
          <w:p w14:paraId="6BDD4D40" w14:textId="77777777" w:rsidR="005B4F59" w:rsidRPr="00064F4C" w:rsidRDefault="005B4F59" w:rsidP="00C84E7E">
            <w:pPr>
              <w:keepNext/>
              <w:spacing w:line="240" w:lineRule="auto"/>
              <w:jc w:val="center"/>
              <w:rPr>
                <w:rFonts w:ascii="Tahoma" w:hAnsi="Tahoma" w:cs="Tahoma"/>
                <w:sz w:val="18"/>
                <w:szCs w:val="18"/>
                <w:lang w:val="el-GR"/>
              </w:rPr>
            </w:pPr>
            <w:r>
              <w:rPr>
                <w:rFonts w:ascii="Tahoma" w:hAnsi="Tahoma" w:cs="Tahoma"/>
                <w:sz w:val="18"/>
                <w:szCs w:val="18"/>
                <w:lang w:val="el-GR"/>
              </w:rPr>
              <w:t>τ</w:t>
            </w:r>
            <w:r w:rsidRPr="00064F4C">
              <w:rPr>
                <w:rFonts w:ascii="Tahoma" w:hAnsi="Tahoma" w:cs="Tahoma"/>
                <w:sz w:val="18"/>
                <w:szCs w:val="18"/>
                <w:lang w:val="el-GR"/>
              </w:rPr>
              <w:t>2</w:t>
            </w:r>
          </w:p>
        </w:tc>
      </w:tr>
      <w:tr w:rsidR="005B4F59" w:rsidRPr="00835BD8" w14:paraId="3F270740" w14:textId="77777777" w:rsidTr="00C84E7E">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4FDC408B" w14:textId="77777777" w:rsidR="005B4F59" w:rsidRPr="00064F4C" w:rsidRDefault="005B4F59" w:rsidP="00C84E7E">
            <w:pPr>
              <w:keepNext/>
              <w:spacing w:line="240" w:lineRule="auto"/>
              <w:jc w:val="center"/>
              <w:rPr>
                <w:rFonts w:ascii="Tahoma" w:hAnsi="Tahoma" w:cs="Tahoma"/>
                <w:sz w:val="18"/>
                <w:szCs w:val="18"/>
                <w:lang w:val="el-GR"/>
              </w:rPr>
            </w:pPr>
            <w:r w:rsidRPr="00064F4C">
              <w:rPr>
                <w:rFonts w:ascii="Tahoma" w:hAnsi="Tahoma" w:cs="Tahoma"/>
                <w:sz w:val="18"/>
                <w:szCs w:val="18"/>
                <w:lang w:val="el-GR"/>
              </w:rPr>
              <w:t>(Κ</w:t>
            </w:r>
            <w:r w:rsidRPr="00EE1692">
              <w:rPr>
                <w:rFonts w:ascii="Tahoma" w:hAnsi="Tahoma" w:cs="Tahoma"/>
                <w:sz w:val="18"/>
                <w:szCs w:val="18"/>
                <w:vertAlign w:val="subscript"/>
                <w:lang w:val="el-GR"/>
              </w:rPr>
              <w:t>ο</w:t>
            </w:r>
            <w:r w:rsidRPr="00064F4C">
              <w:rPr>
                <w:rFonts w:ascii="Tahoma" w:hAnsi="Tahoma" w:cs="Tahoma"/>
                <w:sz w:val="18"/>
                <w:szCs w:val="18"/>
                <w:lang w:val="el-GR"/>
              </w:rPr>
              <w:t>+τ1)+τ2</w:t>
            </w:r>
          </w:p>
        </w:tc>
        <w:tc>
          <w:tcPr>
            <w:tcW w:w="2126" w:type="dxa"/>
            <w:tcBorders>
              <w:top w:val="single" w:sz="4" w:space="0" w:color="auto"/>
              <w:left w:val="nil"/>
              <w:bottom w:val="single" w:sz="4" w:space="0" w:color="auto"/>
              <w:right w:val="single" w:sz="4" w:space="0" w:color="auto"/>
            </w:tcBorders>
            <w:noWrap/>
            <w:vAlign w:val="center"/>
          </w:tcPr>
          <w:p w14:paraId="4FA4F1DB" w14:textId="77777777" w:rsidR="005B4F59" w:rsidRPr="00064F4C" w:rsidRDefault="005B4F59" w:rsidP="00C84E7E">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05DF44D7" w14:textId="77777777" w:rsidR="005B4F59" w:rsidRPr="00064F4C" w:rsidRDefault="005B4F59" w:rsidP="00C84E7E">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tcPr>
          <w:p w14:paraId="61609D42" w14:textId="77777777" w:rsidR="005B4F59" w:rsidRPr="00064F4C" w:rsidRDefault="005B4F59" w:rsidP="00C84E7E">
            <w:pPr>
              <w:keepNext/>
              <w:spacing w:line="240" w:lineRule="auto"/>
              <w:jc w:val="center"/>
              <w:rPr>
                <w:rFonts w:ascii="Tahoma" w:hAnsi="Tahoma" w:cs="Tahoma"/>
                <w:sz w:val="18"/>
                <w:szCs w:val="18"/>
                <w:lang w:val="el-GR"/>
              </w:rPr>
            </w:pPr>
          </w:p>
        </w:tc>
        <w:tc>
          <w:tcPr>
            <w:tcW w:w="1843" w:type="dxa"/>
            <w:tcBorders>
              <w:top w:val="single" w:sz="4" w:space="0" w:color="auto"/>
              <w:left w:val="nil"/>
              <w:bottom w:val="single" w:sz="4" w:space="0" w:color="auto"/>
              <w:right w:val="single" w:sz="4" w:space="0" w:color="auto"/>
            </w:tcBorders>
            <w:noWrap/>
            <w:vAlign w:val="center"/>
          </w:tcPr>
          <w:p w14:paraId="527DCCCF" w14:textId="77777777" w:rsidR="005B4F59" w:rsidRPr="00064F4C" w:rsidRDefault="005B4F59" w:rsidP="00C84E7E">
            <w:pPr>
              <w:keepNext/>
              <w:spacing w:line="240" w:lineRule="auto"/>
              <w:jc w:val="center"/>
              <w:rPr>
                <w:rFonts w:ascii="Tahoma" w:hAnsi="Tahoma" w:cs="Tahoma"/>
                <w:sz w:val="18"/>
                <w:szCs w:val="18"/>
                <w:lang w:val="el-GR"/>
              </w:rPr>
            </w:pPr>
          </w:p>
        </w:tc>
      </w:tr>
      <w:tr w:rsidR="005B4F59" w:rsidRPr="00835BD8" w14:paraId="45021103" w14:textId="77777777" w:rsidTr="00C84E7E">
        <w:trPr>
          <w:trHeight w:val="255"/>
        </w:trPr>
        <w:tc>
          <w:tcPr>
            <w:tcW w:w="2318" w:type="dxa"/>
            <w:tcBorders>
              <w:top w:val="single" w:sz="4" w:space="0" w:color="auto"/>
              <w:left w:val="single" w:sz="4" w:space="0" w:color="auto"/>
              <w:bottom w:val="single" w:sz="4" w:space="0" w:color="auto"/>
              <w:right w:val="single" w:sz="4" w:space="0" w:color="auto"/>
            </w:tcBorders>
            <w:noWrap/>
            <w:vAlign w:val="center"/>
          </w:tcPr>
          <w:p w14:paraId="574E0B39" w14:textId="77777777" w:rsidR="005B4F59" w:rsidRPr="00064F4C" w:rsidRDefault="005B4F59" w:rsidP="00C84E7E">
            <w:pPr>
              <w:keepNext/>
              <w:spacing w:line="240" w:lineRule="auto"/>
              <w:jc w:val="center"/>
              <w:rPr>
                <w:rFonts w:ascii="Tahoma" w:hAnsi="Tahoma" w:cs="Tahoma"/>
                <w:sz w:val="18"/>
                <w:szCs w:val="18"/>
                <w:lang w:val="el-GR"/>
              </w:rPr>
            </w:pPr>
          </w:p>
        </w:tc>
        <w:tc>
          <w:tcPr>
            <w:tcW w:w="2126" w:type="dxa"/>
            <w:tcBorders>
              <w:top w:val="single" w:sz="4" w:space="0" w:color="auto"/>
              <w:left w:val="nil"/>
              <w:bottom w:val="single" w:sz="4" w:space="0" w:color="auto"/>
              <w:right w:val="single" w:sz="4" w:space="0" w:color="auto"/>
            </w:tcBorders>
            <w:noWrap/>
            <w:vAlign w:val="center"/>
          </w:tcPr>
          <w:p w14:paraId="681175E7" w14:textId="77777777" w:rsidR="005B4F59" w:rsidRPr="00064F4C" w:rsidRDefault="005B4F59" w:rsidP="00C84E7E">
            <w:pPr>
              <w:keepNext/>
              <w:spacing w:line="240" w:lineRule="auto"/>
              <w:jc w:val="center"/>
              <w:rPr>
                <w:rFonts w:ascii="Tahoma" w:hAnsi="Tahoma" w:cs="Tahoma"/>
                <w:sz w:val="18"/>
                <w:szCs w:val="18"/>
                <w:lang w:val="el-GR"/>
              </w:rPr>
            </w:pPr>
          </w:p>
        </w:tc>
        <w:tc>
          <w:tcPr>
            <w:tcW w:w="1134" w:type="dxa"/>
            <w:tcBorders>
              <w:top w:val="single" w:sz="4" w:space="0" w:color="auto"/>
              <w:left w:val="nil"/>
              <w:bottom w:val="single" w:sz="4" w:space="0" w:color="auto"/>
              <w:right w:val="single" w:sz="4" w:space="0" w:color="auto"/>
            </w:tcBorders>
            <w:noWrap/>
            <w:vAlign w:val="center"/>
          </w:tcPr>
          <w:p w14:paraId="00E503DA" w14:textId="77777777" w:rsidR="005B4F59" w:rsidRPr="00064F4C" w:rsidRDefault="005B4F59" w:rsidP="00C84E7E">
            <w:pPr>
              <w:keepNext/>
              <w:spacing w:line="240" w:lineRule="auto"/>
              <w:jc w:val="center"/>
              <w:rPr>
                <w:rFonts w:ascii="Tahoma" w:hAnsi="Tahoma" w:cs="Tahoma"/>
                <w:sz w:val="18"/>
                <w:szCs w:val="18"/>
                <w:lang w:val="el-GR"/>
              </w:rPr>
            </w:pPr>
          </w:p>
        </w:tc>
        <w:tc>
          <w:tcPr>
            <w:tcW w:w="1985" w:type="dxa"/>
            <w:tcBorders>
              <w:top w:val="single" w:sz="4" w:space="0" w:color="auto"/>
              <w:left w:val="nil"/>
              <w:bottom w:val="single" w:sz="4" w:space="0" w:color="auto"/>
              <w:right w:val="single" w:sz="4" w:space="0" w:color="auto"/>
            </w:tcBorders>
            <w:noWrap/>
            <w:vAlign w:val="center"/>
          </w:tcPr>
          <w:p w14:paraId="6CD16901" w14:textId="77777777" w:rsidR="005B4F59" w:rsidRPr="00064F4C" w:rsidRDefault="005B4F59" w:rsidP="00C84E7E">
            <w:pPr>
              <w:keepNext/>
              <w:spacing w:line="240" w:lineRule="auto"/>
              <w:jc w:val="center"/>
              <w:rPr>
                <w:rFonts w:ascii="Tahoma" w:hAnsi="Tahoma" w:cs="Tahoma"/>
                <w:sz w:val="18"/>
                <w:szCs w:val="18"/>
                <w:lang w:val="el-GR"/>
              </w:rPr>
            </w:pPr>
          </w:p>
        </w:tc>
        <w:tc>
          <w:tcPr>
            <w:tcW w:w="1843" w:type="dxa"/>
            <w:tcBorders>
              <w:top w:val="single" w:sz="4" w:space="0" w:color="auto"/>
              <w:left w:val="nil"/>
              <w:bottom w:val="single" w:sz="4" w:space="0" w:color="auto"/>
              <w:right w:val="single" w:sz="4" w:space="0" w:color="auto"/>
            </w:tcBorders>
            <w:noWrap/>
            <w:vAlign w:val="center"/>
          </w:tcPr>
          <w:p w14:paraId="38B64F04" w14:textId="77777777" w:rsidR="005B4F59" w:rsidRPr="00064F4C" w:rsidRDefault="005B4F59" w:rsidP="00C84E7E">
            <w:pPr>
              <w:keepNext/>
              <w:spacing w:line="240" w:lineRule="auto"/>
              <w:jc w:val="center"/>
              <w:rPr>
                <w:rFonts w:ascii="Tahoma" w:hAnsi="Tahoma" w:cs="Tahoma"/>
                <w:sz w:val="18"/>
                <w:szCs w:val="18"/>
                <w:lang w:val="el-GR"/>
              </w:rPr>
            </w:pPr>
          </w:p>
        </w:tc>
      </w:tr>
      <w:tr w:rsidR="005B4F59" w:rsidRPr="00835BD8" w14:paraId="484A998E" w14:textId="77777777" w:rsidTr="00C84E7E">
        <w:trPr>
          <w:trHeight w:val="267"/>
        </w:trPr>
        <w:tc>
          <w:tcPr>
            <w:tcW w:w="7563" w:type="dxa"/>
            <w:gridSpan w:val="4"/>
            <w:tcBorders>
              <w:top w:val="single" w:sz="4" w:space="0" w:color="auto"/>
              <w:left w:val="single" w:sz="4" w:space="0" w:color="auto"/>
              <w:bottom w:val="single" w:sz="4" w:space="0" w:color="auto"/>
              <w:right w:val="single" w:sz="4" w:space="0" w:color="auto"/>
            </w:tcBorders>
            <w:noWrap/>
            <w:vAlign w:val="center"/>
            <w:hideMark/>
          </w:tcPr>
          <w:p w14:paraId="7B5381A5" w14:textId="77777777" w:rsidR="005B4F59" w:rsidRPr="00064F4C" w:rsidRDefault="005B4F59" w:rsidP="00C84E7E">
            <w:pPr>
              <w:keepNext/>
              <w:spacing w:line="240" w:lineRule="auto"/>
              <w:jc w:val="right"/>
              <w:rPr>
                <w:rFonts w:ascii="Tahoma" w:hAnsi="Tahoma" w:cs="Tahoma"/>
                <w:b/>
                <w:sz w:val="18"/>
                <w:szCs w:val="18"/>
                <w:lang w:val="el-GR"/>
              </w:rPr>
            </w:pPr>
            <w:r w:rsidRPr="00064F4C">
              <w:rPr>
                <w:rFonts w:ascii="Tahoma" w:hAnsi="Tahoma" w:cs="Tahoma"/>
                <w:b/>
                <w:sz w:val="18"/>
                <w:szCs w:val="18"/>
                <w:lang w:val="el-GR"/>
              </w:rPr>
              <w:t>ΣΥΝΟΛΟ ΤΟΚΩΝ</w:t>
            </w:r>
            <w:r w:rsidRPr="00064F4C">
              <w:rPr>
                <w:rFonts w:ascii="Tahoma" w:hAnsi="Tahoma" w:cs="Tahoma"/>
                <w:sz w:val="18"/>
                <w:szCs w:val="18"/>
                <w:lang w:val="el-GR"/>
              </w:rPr>
              <w:t xml:space="preserve"> </w:t>
            </w:r>
            <w:r w:rsidRPr="00996A09">
              <w:rPr>
                <w:rFonts w:ascii="Tahoma" w:hAnsi="Tahoma" w:cs="Tahoma"/>
                <w:b/>
                <w:sz w:val="18"/>
                <w:szCs w:val="18"/>
                <w:lang w:val="el-GR"/>
              </w:rPr>
              <w:t>(</w:t>
            </w:r>
            <w:proofErr w:type="spellStart"/>
            <w:r>
              <w:rPr>
                <w:rFonts w:ascii="Tahoma" w:hAnsi="Tahoma" w:cs="Tahoma"/>
                <w:b/>
                <w:sz w:val="18"/>
                <w:szCs w:val="18"/>
                <w:lang w:val="el-GR"/>
              </w:rPr>
              <w:t>τ</w:t>
            </w:r>
            <w:r w:rsidRPr="00EE1692">
              <w:rPr>
                <w:rFonts w:ascii="Tahoma" w:hAnsi="Tahoma" w:cs="Tahoma"/>
                <w:b/>
                <w:sz w:val="18"/>
                <w:szCs w:val="18"/>
                <w:vertAlign w:val="subscript"/>
                <w:lang w:val="el-GR"/>
              </w:rPr>
              <w:t>ολ</w:t>
            </w:r>
            <w:proofErr w:type="spellEnd"/>
            <w:r w:rsidRPr="00996A09">
              <w:rPr>
                <w:rFonts w:ascii="Tahoma" w:hAnsi="Tahoma" w:cs="Tahoma"/>
                <w:b/>
                <w:sz w:val="18"/>
                <w:szCs w:val="18"/>
                <w:lang w:val="el-GR"/>
              </w:rPr>
              <w:t>)</w:t>
            </w:r>
          </w:p>
        </w:tc>
        <w:tc>
          <w:tcPr>
            <w:tcW w:w="1843" w:type="dxa"/>
            <w:tcBorders>
              <w:top w:val="single" w:sz="4" w:space="0" w:color="auto"/>
              <w:left w:val="nil"/>
              <w:bottom w:val="single" w:sz="4" w:space="0" w:color="auto"/>
              <w:right w:val="single" w:sz="4" w:space="0" w:color="auto"/>
            </w:tcBorders>
            <w:noWrap/>
            <w:vAlign w:val="center"/>
          </w:tcPr>
          <w:p w14:paraId="4DA183D0" w14:textId="77777777" w:rsidR="005B4F59" w:rsidRPr="00064F4C" w:rsidRDefault="005B4F59" w:rsidP="00C84E7E">
            <w:pPr>
              <w:keepNext/>
              <w:spacing w:line="240" w:lineRule="auto"/>
              <w:jc w:val="center"/>
              <w:rPr>
                <w:rFonts w:ascii="Tahoma" w:hAnsi="Tahoma" w:cs="Tahoma"/>
                <w:sz w:val="18"/>
                <w:szCs w:val="18"/>
                <w:lang w:val="el-GR"/>
              </w:rPr>
            </w:pPr>
          </w:p>
        </w:tc>
      </w:tr>
      <w:tr w:rsidR="005B4F59" w:rsidRPr="0024764F" w14:paraId="4963D9FB" w14:textId="77777777" w:rsidTr="00C84E7E">
        <w:trPr>
          <w:trHeight w:val="270"/>
        </w:trPr>
        <w:tc>
          <w:tcPr>
            <w:tcW w:w="7563" w:type="dxa"/>
            <w:gridSpan w:val="4"/>
            <w:tcBorders>
              <w:top w:val="single" w:sz="4" w:space="0" w:color="auto"/>
              <w:left w:val="single" w:sz="4" w:space="0" w:color="auto"/>
              <w:bottom w:val="single" w:sz="4" w:space="0" w:color="auto"/>
              <w:right w:val="single" w:sz="4" w:space="0" w:color="auto"/>
            </w:tcBorders>
            <w:noWrap/>
            <w:vAlign w:val="center"/>
            <w:hideMark/>
          </w:tcPr>
          <w:p w14:paraId="70F1B200" w14:textId="77777777" w:rsidR="005B4F59" w:rsidRPr="00064F4C" w:rsidRDefault="005B4F59" w:rsidP="00C84E7E">
            <w:pPr>
              <w:keepNext/>
              <w:spacing w:line="240" w:lineRule="auto"/>
              <w:jc w:val="right"/>
              <w:rPr>
                <w:rFonts w:ascii="Tahoma" w:hAnsi="Tahoma" w:cs="Tahoma"/>
                <w:b/>
                <w:sz w:val="18"/>
                <w:szCs w:val="18"/>
                <w:lang w:val="el-GR"/>
              </w:rPr>
            </w:pPr>
            <w:r w:rsidRPr="00064F4C">
              <w:rPr>
                <w:rFonts w:ascii="Tahoma" w:hAnsi="Tahoma" w:cs="Tahoma"/>
                <w:b/>
                <w:sz w:val="18"/>
                <w:szCs w:val="18"/>
                <w:lang w:val="el-GR"/>
              </w:rPr>
              <w:t>ΣΥΝΟΛΙΚΟ ΠΟΣΟ ΑΝΑΚΤΗΣΗΣ (</w:t>
            </w:r>
            <w:proofErr w:type="spellStart"/>
            <w:r w:rsidRPr="00064F4C">
              <w:rPr>
                <w:rFonts w:ascii="Tahoma" w:hAnsi="Tahoma" w:cs="Tahoma"/>
                <w:b/>
                <w:sz w:val="18"/>
                <w:szCs w:val="18"/>
                <w:lang w:val="el-GR"/>
              </w:rPr>
              <w:t>Κ</w:t>
            </w:r>
            <w:r w:rsidRPr="00EE1692">
              <w:rPr>
                <w:rFonts w:ascii="Tahoma" w:hAnsi="Tahoma" w:cs="Tahoma"/>
                <w:b/>
                <w:sz w:val="18"/>
                <w:szCs w:val="18"/>
                <w:vertAlign w:val="subscript"/>
                <w:lang w:val="el-GR"/>
              </w:rPr>
              <w:t>ο</w:t>
            </w:r>
            <w:proofErr w:type="spellEnd"/>
            <w:r w:rsidRPr="00064F4C">
              <w:rPr>
                <w:rFonts w:ascii="Tahoma" w:hAnsi="Tahoma" w:cs="Tahoma"/>
                <w:b/>
                <w:sz w:val="18"/>
                <w:szCs w:val="18"/>
                <w:lang w:val="el-GR"/>
              </w:rPr>
              <w:t xml:space="preserve"> + </w:t>
            </w:r>
            <w:proofErr w:type="spellStart"/>
            <w:r>
              <w:rPr>
                <w:rFonts w:ascii="Tahoma" w:hAnsi="Tahoma" w:cs="Tahoma"/>
                <w:b/>
                <w:sz w:val="18"/>
                <w:szCs w:val="18"/>
                <w:lang w:val="el-GR"/>
              </w:rPr>
              <w:t>τ</w:t>
            </w:r>
            <w:r w:rsidRPr="00EE1692">
              <w:rPr>
                <w:rFonts w:ascii="Tahoma" w:hAnsi="Tahoma" w:cs="Tahoma"/>
                <w:b/>
                <w:sz w:val="18"/>
                <w:szCs w:val="18"/>
                <w:vertAlign w:val="subscript"/>
                <w:lang w:val="el-GR"/>
              </w:rPr>
              <w:t>ολ</w:t>
            </w:r>
            <w:proofErr w:type="spellEnd"/>
            <w:r w:rsidRPr="00064F4C">
              <w:rPr>
                <w:rFonts w:ascii="Tahoma" w:hAnsi="Tahoma" w:cs="Tahoma"/>
                <w:b/>
                <w:sz w:val="18"/>
                <w:szCs w:val="18"/>
                <w:lang w:val="el-GR"/>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346ACE7" w14:textId="77777777" w:rsidR="005B4F59" w:rsidRPr="00064F4C" w:rsidRDefault="005B4F59" w:rsidP="00C84E7E">
            <w:pPr>
              <w:keepNext/>
              <w:spacing w:line="240" w:lineRule="auto"/>
              <w:jc w:val="center"/>
              <w:rPr>
                <w:rFonts w:ascii="Tahoma" w:hAnsi="Tahoma" w:cs="Tahoma"/>
                <w:sz w:val="18"/>
                <w:szCs w:val="18"/>
                <w:lang w:val="el-GR"/>
              </w:rPr>
            </w:pPr>
          </w:p>
        </w:tc>
      </w:tr>
    </w:tbl>
    <w:p w14:paraId="16AE57A4" w14:textId="35FBCFEB" w:rsidR="005B4F59" w:rsidRPr="003D6496" w:rsidRDefault="005B4F59" w:rsidP="005B4F59">
      <w:pPr>
        <w:spacing w:line="280" w:lineRule="exact"/>
        <w:rPr>
          <w:rFonts w:ascii="Tahoma" w:hAnsi="Tahoma" w:cs="Tahoma"/>
          <w:i/>
          <w:color w:val="0070C0"/>
          <w:szCs w:val="20"/>
          <w:lang w:val="el-GR"/>
        </w:rPr>
      </w:pPr>
      <w:r>
        <w:rPr>
          <w:rFonts w:ascii="Tahoma" w:hAnsi="Tahoma" w:cs="Tahoma"/>
          <w:i/>
          <w:color w:val="0070C0"/>
          <w:szCs w:val="20"/>
          <w:lang w:val="el-GR"/>
        </w:rPr>
        <w:t xml:space="preserve">όταν η ανάκτηση αφορά σε </w:t>
      </w:r>
      <w:r w:rsidRPr="00064F4C">
        <w:rPr>
          <w:rFonts w:ascii="Tahoma" w:hAnsi="Tahoma" w:cs="Tahoma"/>
          <w:i/>
          <w:color w:val="0070C0"/>
          <w:szCs w:val="20"/>
          <w:lang w:val="el-GR"/>
        </w:rPr>
        <w:t>περισσότερες από μ</w:t>
      </w:r>
      <w:r w:rsidR="003D6496">
        <w:rPr>
          <w:rFonts w:ascii="Tahoma" w:hAnsi="Tahoma" w:cs="Tahoma"/>
          <w:i/>
          <w:color w:val="0070C0"/>
          <w:szCs w:val="20"/>
          <w:lang w:val="el-GR"/>
        </w:rPr>
        <w:t>ία κατ</w:t>
      </w:r>
      <w:r w:rsidR="00AA666E">
        <w:rPr>
          <w:rFonts w:ascii="Tahoma" w:hAnsi="Tahoma" w:cs="Tahoma"/>
          <w:i/>
          <w:color w:val="0070C0"/>
          <w:szCs w:val="20"/>
          <w:lang w:val="el-GR"/>
        </w:rPr>
        <w:t>α</w:t>
      </w:r>
      <w:r w:rsidR="003D6496">
        <w:rPr>
          <w:rFonts w:ascii="Tahoma" w:hAnsi="Tahoma" w:cs="Tahoma"/>
          <w:i/>
          <w:color w:val="0070C0"/>
          <w:szCs w:val="20"/>
          <w:lang w:val="el-GR"/>
        </w:rPr>
        <w:t>βολές, o</w:t>
      </w:r>
      <w:r w:rsidR="003D6496" w:rsidRPr="00064F4C">
        <w:rPr>
          <w:rFonts w:ascii="Tahoma" w:hAnsi="Tahoma" w:cs="Tahoma"/>
          <w:i/>
          <w:color w:val="0070C0"/>
          <w:szCs w:val="20"/>
          <w:lang w:val="el-GR"/>
        </w:rPr>
        <w:t xml:space="preserve"> παραπάνω πίνακας συμπληρώνεται</w:t>
      </w:r>
      <w:r w:rsidR="003D6496">
        <w:rPr>
          <w:rFonts w:ascii="Tahoma" w:hAnsi="Tahoma" w:cs="Tahoma"/>
          <w:i/>
          <w:color w:val="0070C0"/>
          <w:szCs w:val="20"/>
          <w:lang w:val="el-GR"/>
        </w:rPr>
        <w:t xml:space="preserve"> </w:t>
      </w:r>
      <w:r w:rsidR="003D6496" w:rsidRPr="003D6496">
        <w:rPr>
          <w:rFonts w:ascii="Tahoma" w:hAnsi="Tahoma" w:cs="Tahoma"/>
          <w:i/>
          <w:color w:val="0070C0"/>
          <w:szCs w:val="20"/>
          <w:lang w:val="el-GR"/>
        </w:rPr>
        <w:t>για κάθε καταβολή</w:t>
      </w:r>
    </w:p>
    <w:p w14:paraId="3964F6CF" w14:textId="77777777" w:rsidR="005B4F59" w:rsidRDefault="005B4F59" w:rsidP="005B4F59">
      <w:pPr>
        <w:spacing w:line="280" w:lineRule="exact"/>
        <w:rPr>
          <w:rFonts w:ascii="Tahoma" w:hAnsi="Tahoma" w:cs="Tahoma"/>
          <w:szCs w:val="20"/>
          <w:lang w:val="el-GR"/>
        </w:rPr>
      </w:pPr>
    </w:p>
    <w:p w14:paraId="715D40EF" w14:textId="60FCFBD1" w:rsidR="005B4F59" w:rsidRPr="00C55B68" w:rsidRDefault="005B4F59" w:rsidP="005B4F59">
      <w:pPr>
        <w:spacing w:line="280" w:lineRule="exact"/>
        <w:rPr>
          <w:rFonts w:ascii="Tahoma" w:hAnsi="Tahoma" w:cs="Tahoma"/>
          <w:i/>
          <w:color w:val="0070C0"/>
          <w:szCs w:val="20"/>
          <w:lang w:val="el-GR"/>
        </w:rPr>
      </w:pPr>
      <w:r w:rsidRPr="00C55B68">
        <w:rPr>
          <w:rFonts w:ascii="Tahoma" w:hAnsi="Tahoma" w:cs="Tahoma"/>
          <w:i/>
          <w:color w:val="0070C0"/>
          <w:szCs w:val="20"/>
          <w:lang w:val="el-GR"/>
        </w:rPr>
        <w:t>Στη συν</w:t>
      </w:r>
      <w:r w:rsidR="003D6496">
        <w:rPr>
          <w:rFonts w:ascii="Tahoma" w:hAnsi="Tahoma" w:cs="Tahoma"/>
          <w:i/>
          <w:color w:val="0070C0"/>
          <w:szCs w:val="20"/>
          <w:lang w:val="el-GR"/>
        </w:rPr>
        <w:t xml:space="preserve">έχεια συμπληρώνεται ο </w:t>
      </w:r>
      <w:r w:rsidRPr="00C55B68">
        <w:rPr>
          <w:rFonts w:ascii="Tahoma" w:hAnsi="Tahoma" w:cs="Tahoma"/>
          <w:i/>
          <w:color w:val="0070C0"/>
          <w:szCs w:val="20"/>
          <w:lang w:val="el-GR"/>
        </w:rPr>
        <w:t>π</w:t>
      </w:r>
      <w:r w:rsidR="003D6496">
        <w:rPr>
          <w:rFonts w:ascii="Tahoma" w:hAnsi="Tahoma" w:cs="Tahoma"/>
          <w:i/>
          <w:color w:val="0070C0"/>
          <w:szCs w:val="20"/>
          <w:lang w:val="el-GR"/>
        </w:rPr>
        <w:t>ίνακας</w:t>
      </w:r>
      <w:r>
        <w:rPr>
          <w:rFonts w:ascii="Tahoma" w:hAnsi="Tahoma" w:cs="Tahoma"/>
          <w:i/>
          <w:color w:val="0070C0"/>
          <w:szCs w:val="20"/>
          <w:lang w:val="el-GR"/>
        </w:rPr>
        <w:t xml:space="preserve"> με τα συνολικά στοιχεία:</w:t>
      </w:r>
    </w:p>
    <w:p w14:paraId="2190F395" w14:textId="77777777" w:rsidR="005B4F59" w:rsidRPr="006C4CFF" w:rsidRDefault="005B4F59" w:rsidP="005B4F59">
      <w:pPr>
        <w:spacing w:line="280" w:lineRule="exact"/>
        <w:rPr>
          <w:rFonts w:ascii="Tahoma" w:hAnsi="Tahoma" w:cs="Tahoma"/>
          <w:szCs w:val="20"/>
          <w:lang w:val="el-GR"/>
        </w:rPr>
      </w:pPr>
      <w:r>
        <w:rPr>
          <w:rFonts w:ascii="Tahoma" w:hAnsi="Tahoma" w:cs="Tahoma"/>
          <w:b/>
          <w:szCs w:val="20"/>
          <w:lang w:val="el-GR"/>
        </w:rPr>
        <w:t>Οι συνολικοί τόκοι</w:t>
      </w:r>
      <w:r w:rsidRPr="006C4CFF">
        <w:rPr>
          <w:rFonts w:ascii="Tahoma" w:hAnsi="Tahoma" w:cs="Tahoma"/>
          <w:b/>
          <w:szCs w:val="20"/>
          <w:lang w:val="el-GR"/>
        </w:rPr>
        <w:t xml:space="preserve"> που προκύπτουν για το ποσό της δημοσιονομικής διόρθωσης και το συνολικό ποσό πρ</w:t>
      </w:r>
      <w:r>
        <w:rPr>
          <w:rFonts w:ascii="Tahoma" w:hAnsi="Tahoma" w:cs="Tahoma"/>
          <w:b/>
          <w:szCs w:val="20"/>
          <w:lang w:val="el-GR"/>
        </w:rPr>
        <w:t xml:space="preserve">ος ανάκτηση παρουσιάζεται στον </w:t>
      </w:r>
      <w:r w:rsidRPr="006C4CFF">
        <w:rPr>
          <w:rFonts w:ascii="Tahoma" w:hAnsi="Tahoma" w:cs="Tahoma"/>
          <w:b/>
          <w:szCs w:val="20"/>
          <w:lang w:val="el-GR"/>
        </w:rPr>
        <w:t>ακόλουθο πίνακα:</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2114"/>
        <w:gridCol w:w="1984"/>
        <w:gridCol w:w="2268"/>
      </w:tblGrid>
      <w:tr w:rsidR="005B4F59" w:rsidRPr="006C4CFF" w14:paraId="3B30D4FE" w14:textId="77777777" w:rsidTr="00C84E7E">
        <w:trPr>
          <w:trHeight w:val="991"/>
        </w:trPr>
        <w:tc>
          <w:tcPr>
            <w:tcW w:w="2843" w:type="dxa"/>
            <w:shd w:val="clear" w:color="auto" w:fill="auto"/>
            <w:vAlign w:val="center"/>
          </w:tcPr>
          <w:p w14:paraId="50DD5E30" w14:textId="77777777" w:rsidR="005B4F59" w:rsidRPr="001D26A8" w:rsidRDefault="005B4F59" w:rsidP="00C84E7E">
            <w:pPr>
              <w:keepNext/>
              <w:spacing w:line="280" w:lineRule="exact"/>
              <w:jc w:val="center"/>
              <w:rPr>
                <w:rFonts w:ascii="Tahoma" w:hAnsi="Tahoma" w:cs="Tahoma"/>
                <w:b/>
                <w:szCs w:val="20"/>
                <w:lang w:val="el-GR"/>
              </w:rPr>
            </w:pPr>
            <w:r w:rsidRPr="001D26A8">
              <w:rPr>
                <w:rFonts w:ascii="Tahoma" w:hAnsi="Tahoma" w:cs="Tahoma"/>
                <w:b/>
                <w:szCs w:val="20"/>
                <w:lang w:val="el-GR"/>
              </w:rPr>
              <w:t>Αχρεωστήτως/παρανόμως καταβληθέν ποσό</w:t>
            </w:r>
          </w:p>
        </w:tc>
        <w:tc>
          <w:tcPr>
            <w:tcW w:w="2114" w:type="dxa"/>
            <w:shd w:val="clear" w:color="auto" w:fill="auto"/>
            <w:vAlign w:val="center"/>
          </w:tcPr>
          <w:p w14:paraId="57734714" w14:textId="77777777" w:rsidR="005B4F59" w:rsidRPr="001D26A8" w:rsidRDefault="005B4F59" w:rsidP="00C84E7E">
            <w:pPr>
              <w:keepNext/>
              <w:spacing w:line="280" w:lineRule="exact"/>
              <w:jc w:val="center"/>
              <w:rPr>
                <w:rFonts w:ascii="Tahoma" w:hAnsi="Tahoma" w:cs="Tahoma"/>
                <w:b/>
                <w:szCs w:val="20"/>
                <w:lang w:val="el-GR"/>
              </w:rPr>
            </w:pPr>
            <w:r w:rsidRPr="001D26A8">
              <w:rPr>
                <w:rFonts w:ascii="Tahoma" w:hAnsi="Tahoma" w:cs="Tahoma"/>
                <w:b/>
                <w:szCs w:val="20"/>
                <w:lang w:val="el-GR"/>
              </w:rPr>
              <w:t>Ημερομηνία Καταβολής</w:t>
            </w:r>
          </w:p>
        </w:tc>
        <w:tc>
          <w:tcPr>
            <w:tcW w:w="1984" w:type="dxa"/>
            <w:shd w:val="clear" w:color="auto" w:fill="auto"/>
            <w:vAlign w:val="center"/>
          </w:tcPr>
          <w:p w14:paraId="7C7ABCD4" w14:textId="77777777" w:rsidR="005B4F59" w:rsidRPr="001D26A8" w:rsidRDefault="005B4F59" w:rsidP="00C84E7E">
            <w:pPr>
              <w:keepNext/>
              <w:spacing w:line="280" w:lineRule="exact"/>
              <w:jc w:val="center"/>
              <w:rPr>
                <w:rFonts w:ascii="Tahoma" w:hAnsi="Tahoma" w:cs="Tahoma"/>
                <w:b/>
                <w:szCs w:val="20"/>
                <w:lang w:val="el-GR"/>
              </w:rPr>
            </w:pPr>
            <w:r w:rsidRPr="001D26A8">
              <w:rPr>
                <w:rFonts w:ascii="Tahoma" w:hAnsi="Tahoma" w:cs="Tahoma"/>
                <w:b/>
                <w:szCs w:val="20"/>
                <w:lang w:val="el-GR"/>
              </w:rPr>
              <w:t>Συνολικοί τόκοι</w:t>
            </w:r>
          </w:p>
        </w:tc>
        <w:tc>
          <w:tcPr>
            <w:tcW w:w="2268" w:type="dxa"/>
            <w:vAlign w:val="center"/>
          </w:tcPr>
          <w:p w14:paraId="0BAB06CE" w14:textId="77777777" w:rsidR="005B4F59" w:rsidRPr="001D26A8" w:rsidRDefault="005B4F59" w:rsidP="00C84E7E">
            <w:pPr>
              <w:keepNext/>
              <w:spacing w:line="280" w:lineRule="exact"/>
              <w:jc w:val="center"/>
              <w:rPr>
                <w:rFonts w:ascii="Tahoma" w:hAnsi="Tahoma" w:cs="Tahoma"/>
                <w:b/>
                <w:szCs w:val="20"/>
                <w:lang w:val="el-GR"/>
              </w:rPr>
            </w:pPr>
            <w:r w:rsidRPr="001D26A8">
              <w:rPr>
                <w:rFonts w:ascii="Tahoma" w:hAnsi="Tahoma" w:cs="Tahoma"/>
                <w:b/>
                <w:szCs w:val="20"/>
                <w:lang w:val="el-GR"/>
              </w:rPr>
              <w:t>Ποσό προς ανάκτηση</w:t>
            </w:r>
          </w:p>
        </w:tc>
      </w:tr>
      <w:tr w:rsidR="005B4F59" w:rsidRPr="006C4CFF" w14:paraId="0B58E140" w14:textId="77777777" w:rsidTr="00C84E7E">
        <w:tc>
          <w:tcPr>
            <w:tcW w:w="2843" w:type="dxa"/>
            <w:shd w:val="clear" w:color="auto" w:fill="auto"/>
            <w:vAlign w:val="center"/>
          </w:tcPr>
          <w:p w14:paraId="5B67EB0A" w14:textId="77777777" w:rsidR="005B4F59" w:rsidRPr="001D26A8" w:rsidRDefault="005B4F59" w:rsidP="00C84E7E">
            <w:pPr>
              <w:keepNext/>
              <w:spacing w:line="280" w:lineRule="exact"/>
              <w:jc w:val="right"/>
              <w:rPr>
                <w:rFonts w:ascii="Tahoma" w:hAnsi="Tahoma" w:cs="Tahoma"/>
                <w:szCs w:val="20"/>
                <w:lang w:val="el-GR"/>
              </w:rPr>
            </w:pPr>
            <w:r w:rsidRPr="001D26A8">
              <w:rPr>
                <w:rFonts w:ascii="Tahoma" w:hAnsi="Tahoma" w:cs="Tahoma"/>
                <w:szCs w:val="20"/>
                <w:lang w:val="el-GR"/>
              </w:rPr>
              <w:t>1</w:t>
            </w:r>
            <w:r w:rsidRPr="001D26A8">
              <w:rPr>
                <w:rFonts w:ascii="Tahoma" w:hAnsi="Tahoma" w:cs="Tahoma"/>
                <w:szCs w:val="20"/>
                <w:vertAlign w:val="superscript"/>
                <w:lang w:val="el-GR"/>
              </w:rPr>
              <w:t>η</w:t>
            </w:r>
            <w:r w:rsidRPr="001D26A8">
              <w:rPr>
                <w:rFonts w:ascii="Tahoma" w:hAnsi="Tahoma" w:cs="Tahoma"/>
                <w:szCs w:val="20"/>
                <w:lang w:val="el-GR"/>
              </w:rPr>
              <w:t xml:space="preserve"> καταβολή</w:t>
            </w:r>
          </w:p>
        </w:tc>
        <w:tc>
          <w:tcPr>
            <w:tcW w:w="2114" w:type="dxa"/>
            <w:shd w:val="clear" w:color="auto" w:fill="auto"/>
            <w:vAlign w:val="center"/>
          </w:tcPr>
          <w:p w14:paraId="3CB0C583" w14:textId="77777777" w:rsidR="005B4F59" w:rsidRPr="001D26A8" w:rsidRDefault="005B4F59" w:rsidP="00C84E7E">
            <w:pPr>
              <w:keepNext/>
              <w:spacing w:line="280" w:lineRule="exact"/>
              <w:jc w:val="right"/>
              <w:rPr>
                <w:rFonts w:ascii="Tahoma" w:hAnsi="Tahoma" w:cs="Tahoma"/>
                <w:szCs w:val="20"/>
                <w:lang w:val="el-GR"/>
              </w:rPr>
            </w:pPr>
          </w:p>
        </w:tc>
        <w:tc>
          <w:tcPr>
            <w:tcW w:w="1984" w:type="dxa"/>
            <w:shd w:val="clear" w:color="auto" w:fill="auto"/>
            <w:vAlign w:val="center"/>
          </w:tcPr>
          <w:p w14:paraId="6495F520" w14:textId="77777777" w:rsidR="005B4F59" w:rsidRPr="001D26A8" w:rsidRDefault="005B4F59" w:rsidP="00C84E7E">
            <w:pPr>
              <w:keepNext/>
              <w:spacing w:line="280" w:lineRule="exact"/>
              <w:jc w:val="right"/>
              <w:rPr>
                <w:rFonts w:ascii="Tahoma" w:hAnsi="Tahoma" w:cs="Tahoma"/>
                <w:szCs w:val="20"/>
                <w:lang w:val="el-GR"/>
              </w:rPr>
            </w:pPr>
          </w:p>
        </w:tc>
        <w:tc>
          <w:tcPr>
            <w:tcW w:w="2268" w:type="dxa"/>
            <w:vAlign w:val="center"/>
          </w:tcPr>
          <w:p w14:paraId="67E9B1DA" w14:textId="77777777" w:rsidR="005B4F59" w:rsidRPr="001D26A8" w:rsidRDefault="005B4F59" w:rsidP="00C84E7E">
            <w:pPr>
              <w:keepNext/>
              <w:spacing w:line="280" w:lineRule="exact"/>
              <w:jc w:val="right"/>
              <w:rPr>
                <w:rFonts w:ascii="Tahoma" w:hAnsi="Tahoma" w:cs="Tahoma"/>
                <w:szCs w:val="20"/>
                <w:lang w:val="el-GR"/>
              </w:rPr>
            </w:pPr>
          </w:p>
        </w:tc>
      </w:tr>
      <w:tr w:rsidR="005B4F59" w:rsidRPr="0024764F" w14:paraId="0D0A1159" w14:textId="77777777" w:rsidTr="00C84E7E">
        <w:tc>
          <w:tcPr>
            <w:tcW w:w="2843" w:type="dxa"/>
            <w:shd w:val="clear" w:color="auto" w:fill="auto"/>
            <w:vAlign w:val="center"/>
          </w:tcPr>
          <w:p w14:paraId="6BC5FAB0" w14:textId="3938A1E3" w:rsidR="005B4F59" w:rsidRPr="00AA666E" w:rsidRDefault="005B4F59" w:rsidP="00AA666E">
            <w:pPr>
              <w:keepNext/>
              <w:spacing w:line="240" w:lineRule="auto"/>
              <w:jc w:val="right"/>
              <w:rPr>
                <w:rFonts w:ascii="Tahoma" w:hAnsi="Tahoma" w:cs="Tahoma"/>
                <w:szCs w:val="20"/>
                <w:lang w:val="el-GR"/>
              </w:rPr>
            </w:pPr>
            <w:r w:rsidRPr="001D26A8">
              <w:rPr>
                <w:rFonts w:ascii="Tahoma" w:hAnsi="Tahoma" w:cs="Tahoma"/>
                <w:szCs w:val="20"/>
                <w:lang w:val="el-GR"/>
              </w:rPr>
              <w:t>2</w:t>
            </w:r>
            <w:r w:rsidRPr="001D26A8">
              <w:rPr>
                <w:rFonts w:ascii="Tahoma" w:hAnsi="Tahoma" w:cs="Tahoma"/>
                <w:szCs w:val="20"/>
                <w:vertAlign w:val="superscript"/>
                <w:lang w:val="el-GR"/>
              </w:rPr>
              <w:t>η</w:t>
            </w:r>
            <w:r w:rsidRPr="001D26A8">
              <w:rPr>
                <w:rFonts w:ascii="Tahoma" w:hAnsi="Tahoma" w:cs="Tahoma"/>
                <w:szCs w:val="20"/>
                <w:lang w:val="el-GR"/>
              </w:rPr>
              <w:t xml:space="preserve"> καταβολή</w:t>
            </w:r>
            <w:r w:rsidR="00AA666E" w:rsidRPr="00AA666E">
              <w:rPr>
                <w:rFonts w:ascii="Tahoma" w:hAnsi="Tahoma" w:cs="Tahoma"/>
                <w:szCs w:val="20"/>
                <w:lang w:val="el-GR"/>
              </w:rPr>
              <w:t xml:space="preserve"> </w:t>
            </w:r>
            <w:r w:rsidR="00AA666E">
              <w:rPr>
                <w:rFonts w:ascii="Tahoma" w:hAnsi="Tahoma" w:cs="Tahoma"/>
                <w:sz w:val="16"/>
                <w:szCs w:val="16"/>
                <w:lang w:val="el-GR"/>
              </w:rPr>
              <w:t>(στην περίπτωση που έχει πραγματοποιηθεί)</w:t>
            </w:r>
          </w:p>
        </w:tc>
        <w:tc>
          <w:tcPr>
            <w:tcW w:w="2114" w:type="dxa"/>
            <w:shd w:val="clear" w:color="auto" w:fill="auto"/>
            <w:vAlign w:val="center"/>
          </w:tcPr>
          <w:p w14:paraId="252F12BF" w14:textId="77777777" w:rsidR="005B4F59" w:rsidRPr="001D26A8" w:rsidRDefault="005B4F59" w:rsidP="00AA666E">
            <w:pPr>
              <w:keepNext/>
              <w:spacing w:line="240" w:lineRule="auto"/>
              <w:jc w:val="right"/>
              <w:rPr>
                <w:rFonts w:ascii="Tahoma" w:hAnsi="Tahoma" w:cs="Tahoma"/>
                <w:szCs w:val="20"/>
                <w:lang w:val="el-GR"/>
              </w:rPr>
            </w:pPr>
          </w:p>
        </w:tc>
        <w:tc>
          <w:tcPr>
            <w:tcW w:w="1984" w:type="dxa"/>
            <w:shd w:val="clear" w:color="auto" w:fill="auto"/>
            <w:vAlign w:val="center"/>
          </w:tcPr>
          <w:p w14:paraId="19EEF6F1" w14:textId="77777777" w:rsidR="005B4F59" w:rsidRPr="001D26A8" w:rsidRDefault="005B4F59" w:rsidP="00AA666E">
            <w:pPr>
              <w:keepNext/>
              <w:spacing w:line="240" w:lineRule="auto"/>
              <w:jc w:val="right"/>
              <w:rPr>
                <w:rFonts w:ascii="Tahoma" w:hAnsi="Tahoma" w:cs="Tahoma"/>
                <w:szCs w:val="20"/>
                <w:lang w:val="el-GR"/>
              </w:rPr>
            </w:pPr>
          </w:p>
        </w:tc>
        <w:tc>
          <w:tcPr>
            <w:tcW w:w="2268" w:type="dxa"/>
            <w:vAlign w:val="center"/>
          </w:tcPr>
          <w:p w14:paraId="7F842EF3" w14:textId="77777777" w:rsidR="005B4F59" w:rsidRPr="001D26A8" w:rsidRDefault="005B4F59" w:rsidP="00AA666E">
            <w:pPr>
              <w:keepNext/>
              <w:spacing w:line="240" w:lineRule="auto"/>
              <w:jc w:val="right"/>
              <w:rPr>
                <w:rFonts w:ascii="Tahoma" w:hAnsi="Tahoma" w:cs="Tahoma"/>
                <w:szCs w:val="20"/>
                <w:lang w:val="el-GR"/>
              </w:rPr>
            </w:pPr>
          </w:p>
        </w:tc>
      </w:tr>
      <w:tr w:rsidR="005B4F59" w:rsidRPr="006C4CFF" w14:paraId="14206726" w14:textId="77777777" w:rsidTr="00C84E7E">
        <w:tc>
          <w:tcPr>
            <w:tcW w:w="2843" w:type="dxa"/>
            <w:shd w:val="clear" w:color="auto" w:fill="D9D9D9"/>
            <w:vAlign w:val="center"/>
          </w:tcPr>
          <w:p w14:paraId="56483A8E" w14:textId="77777777" w:rsidR="005B4F59" w:rsidRPr="001D26A8" w:rsidRDefault="005B4F59" w:rsidP="00C84E7E">
            <w:pPr>
              <w:keepNext/>
              <w:spacing w:line="280" w:lineRule="exact"/>
              <w:jc w:val="right"/>
              <w:rPr>
                <w:rFonts w:ascii="Tahoma" w:hAnsi="Tahoma" w:cs="Tahoma"/>
                <w:b/>
                <w:szCs w:val="20"/>
                <w:lang w:val="el-GR"/>
              </w:rPr>
            </w:pPr>
            <w:r>
              <w:rPr>
                <w:rFonts w:ascii="Tahoma" w:hAnsi="Tahoma" w:cs="Tahoma"/>
                <w:b/>
                <w:szCs w:val="20"/>
                <w:lang w:val="el-GR"/>
              </w:rPr>
              <w:t>Σύνολο…</w:t>
            </w:r>
          </w:p>
        </w:tc>
        <w:tc>
          <w:tcPr>
            <w:tcW w:w="2114" w:type="dxa"/>
            <w:shd w:val="clear" w:color="auto" w:fill="auto"/>
            <w:vAlign w:val="center"/>
          </w:tcPr>
          <w:p w14:paraId="2BFB2E68" w14:textId="77777777" w:rsidR="005B4F59" w:rsidRPr="001D26A8" w:rsidRDefault="005B4F59" w:rsidP="00C84E7E">
            <w:pPr>
              <w:keepNext/>
              <w:spacing w:line="280" w:lineRule="exact"/>
              <w:jc w:val="right"/>
              <w:rPr>
                <w:rFonts w:ascii="Tahoma" w:hAnsi="Tahoma" w:cs="Tahoma"/>
                <w:b/>
                <w:szCs w:val="20"/>
                <w:lang w:val="el-GR"/>
              </w:rPr>
            </w:pPr>
          </w:p>
        </w:tc>
        <w:tc>
          <w:tcPr>
            <w:tcW w:w="1984" w:type="dxa"/>
            <w:shd w:val="clear" w:color="auto" w:fill="D9D9D9"/>
            <w:vAlign w:val="center"/>
          </w:tcPr>
          <w:p w14:paraId="5E3016EF" w14:textId="77777777" w:rsidR="005B4F59" w:rsidRPr="001D26A8" w:rsidRDefault="005B4F59" w:rsidP="00C84E7E">
            <w:pPr>
              <w:keepNext/>
              <w:spacing w:line="280" w:lineRule="exact"/>
              <w:jc w:val="right"/>
              <w:rPr>
                <w:rFonts w:ascii="Tahoma" w:hAnsi="Tahoma" w:cs="Tahoma"/>
                <w:b/>
                <w:szCs w:val="20"/>
                <w:lang w:val="el-GR"/>
              </w:rPr>
            </w:pPr>
            <w:r>
              <w:rPr>
                <w:rFonts w:ascii="Tahoma" w:hAnsi="Tahoma" w:cs="Tahoma"/>
                <w:b/>
                <w:szCs w:val="20"/>
                <w:lang w:val="el-GR"/>
              </w:rPr>
              <w:t>Σύνολο…</w:t>
            </w:r>
          </w:p>
        </w:tc>
        <w:tc>
          <w:tcPr>
            <w:tcW w:w="2268" w:type="dxa"/>
            <w:shd w:val="clear" w:color="auto" w:fill="D9D9D9"/>
            <w:vAlign w:val="center"/>
          </w:tcPr>
          <w:p w14:paraId="75ECAFC7" w14:textId="77777777" w:rsidR="005B4F59" w:rsidRPr="001D26A8" w:rsidRDefault="005B4F59" w:rsidP="00C84E7E">
            <w:pPr>
              <w:keepNext/>
              <w:spacing w:line="280" w:lineRule="exact"/>
              <w:jc w:val="right"/>
              <w:rPr>
                <w:rFonts w:ascii="Tahoma" w:hAnsi="Tahoma" w:cs="Tahoma"/>
                <w:b/>
                <w:szCs w:val="20"/>
                <w:lang w:val="el-GR"/>
              </w:rPr>
            </w:pPr>
            <w:r>
              <w:rPr>
                <w:rFonts w:ascii="Tahoma" w:hAnsi="Tahoma" w:cs="Tahoma"/>
                <w:b/>
                <w:szCs w:val="20"/>
                <w:lang w:val="el-GR"/>
              </w:rPr>
              <w:t>Σύνολο…</w:t>
            </w:r>
          </w:p>
        </w:tc>
      </w:tr>
    </w:tbl>
    <w:p w14:paraId="3A21C80A" w14:textId="77777777" w:rsidR="005B4F59" w:rsidRPr="006C4CFF" w:rsidRDefault="005B4F59" w:rsidP="005B4F59">
      <w:pPr>
        <w:spacing w:line="280" w:lineRule="exact"/>
        <w:rPr>
          <w:rFonts w:ascii="Tahoma" w:hAnsi="Tahoma" w:cs="Tahoma"/>
          <w:szCs w:val="20"/>
          <w:lang w:val="el-GR"/>
        </w:rPr>
      </w:pPr>
      <w:r w:rsidRPr="006C4CFF">
        <w:rPr>
          <w:rFonts w:ascii="Tahoma" w:hAnsi="Tahoma" w:cs="Tahoma"/>
          <w:szCs w:val="20"/>
          <w:lang w:val="el-GR"/>
        </w:rPr>
        <w:t xml:space="preserve">Με βάση τα ανωτέρω οι </w:t>
      </w:r>
      <w:r w:rsidRPr="006C4CFF">
        <w:rPr>
          <w:rFonts w:ascii="Tahoma" w:hAnsi="Tahoma" w:cs="Tahoma"/>
          <w:b/>
          <w:szCs w:val="20"/>
          <w:lang w:val="el-GR"/>
        </w:rPr>
        <w:t>συνολικοί τόκοι</w:t>
      </w:r>
      <w:r w:rsidRPr="006C4CFF">
        <w:rPr>
          <w:rFonts w:ascii="Tahoma" w:hAnsi="Tahoma" w:cs="Tahoma"/>
          <w:szCs w:val="20"/>
          <w:lang w:val="el-GR"/>
        </w:rPr>
        <w:t xml:space="preserve"> που προκύπτουν από την ημερομηνία καταβολής του ποσού της δημοσιονομικής διόρθωσης μέχρι την …………………. (ημερομηνία), αντιστοιχεί στο ποσό </w:t>
      </w:r>
      <w:r w:rsidRPr="006C4CFF">
        <w:rPr>
          <w:rFonts w:ascii="Tahoma" w:hAnsi="Tahoma" w:cs="Tahoma"/>
          <w:b/>
          <w:szCs w:val="20"/>
          <w:lang w:val="el-GR"/>
        </w:rPr>
        <w:t>των …………….€ και το συνολικό ποσό προς ανάκτηση αντιστοιχεί σε …………………€.</w:t>
      </w:r>
    </w:p>
    <w:p w14:paraId="546599F9" w14:textId="1E84468D" w:rsidR="00150BF6" w:rsidRDefault="00150BF6">
      <w:pPr>
        <w:spacing w:before="0" w:after="0" w:line="240" w:lineRule="auto"/>
        <w:jc w:val="left"/>
        <w:rPr>
          <w:rFonts w:ascii="Tahoma" w:hAnsi="Tahoma" w:cs="Tahoma"/>
          <w:szCs w:val="20"/>
          <w:lang w:val="el-GR"/>
        </w:rPr>
      </w:pPr>
    </w:p>
    <w:sectPr w:rsidR="00150BF6" w:rsidSect="000975EA">
      <w:headerReference w:type="default" r:id="rId12"/>
      <w:footerReference w:type="even" r:id="rId13"/>
      <w:footerReference w:type="default" r:id="rId14"/>
      <w:footerReference w:type="first" r:id="rId15"/>
      <w:pgSz w:w="11906" w:h="16838" w:code="9"/>
      <w:pgMar w:top="1440" w:right="1440" w:bottom="1985" w:left="1440" w:header="709" w:footer="63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9D12" w14:textId="77777777" w:rsidR="000E5E02" w:rsidRDefault="000E5E02">
      <w:r>
        <w:separator/>
      </w:r>
    </w:p>
  </w:endnote>
  <w:endnote w:type="continuationSeparator" w:id="0">
    <w:p w14:paraId="0B928D81" w14:textId="77777777" w:rsidR="000E5E02" w:rsidRDefault="000E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690EF" w14:textId="77777777" w:rsidR="003A7886" w:rsidRDefault="003C72E7" w:rsidP="002E59FC">
    <w:pPr>
      <w:pStyle w:val="a3"/>
      <w:framePr w:wrap="around" w:vAnchor="text" w:hAnchor="margin" w:xAlign="center" w:y="1"/>
      <w:rPr>
        <w:rStyle w:val="a6"/>
      </w:rPr>
    </w:pPr>
    <w:r>
      <w:rPr>
        <w:rStyle w:val="a6"/>
      </w:rPr>
      <w:fldChar w:fldCharType="begin"/>
    </w:r>
    <w:r w:rsidR="003A7886">
      <w:rPr>
        <w:rStyle w:val="a6"/>
      </w:rPr>
      <w:instrText xml:space="preserve">PAGE  </w:instrText>
    </w:r>
    <w:r>
      <w:rPr>
        <w:rStyle w:val="a6"/>
      </w:rPr>
      <w:fldChar w:fldCharType="end"/>
    </w:r>
  </w:p>
  <w:p w14:paraId="6B430873" w14:textId="77777777" w:rsidR="003A7886" w:rsidRDefault="003A7886" w:rsidP="005D631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975EA" w:rsidRPr="00FC6DFB" w14:paraId="32209A36" w14:textId="77777777" w:rsidTr="000975EA">
      <w:trPr>
        <w:trHeight w:val="556"/>
        <w:jc w:val="center"/>
      </w:trPr>
      <w:tc>
        <w:tcPr>
          <w:tcW w:w="3383" w:type="dxa"/>
          <w:shd w:val="clear" w:color="auto" w:fill="auto"/>
        </w:tcPr>
        <w:p w14:paraId="61657120" w14:textId="5A002A3A" w:rsidR="000975EA" w:rsidRPr="00FC6DFB" w:rsidRDefault="00C724D0" w:rsidP="000975EA">
          <w:pPr>
            <w:spacing w:after="0" w:line="240" w:lineRule="auto"/>
            <w:rPr>
              <w:rStyle w:val="a6"/>
              <w:rFonts w:ascii="Tahoma" w:hAnsi="Tahoma" w:cs="Tahoma"/>
              <w:sz w:val="16"/>
              <w:szCs w:val="16"/>
              <w:lang w:val="el-GR"/>
            </w:rPr>
          </w:pPr>
          <w:r w:rsidRPr="00C724D0">
            <w:rPr>
              <w:rFonts w:ascii="Tahoma" w:hAnsi="Tahoma" w:cs="Tahoma"/>
              <w:sz w:val="16"/>
              <w:szCs w:val="16"/>
              <w:lang w:val="el-GR"/>
            </w:rPr>
            <w:t>Έ</w:t>
          </w:r>
          <w:r w:rsidR="000975EA" w:rsidRPr="00FC6DFB">
            <w:rPr>
              <w:rStyle w:val="a6"/>
              <w:rFonts w:ascii="Tahoma" w:hAnsi="Tahoma" w:cs="Tahoma"/>
              <w:sz w:val="16"/>
              <w:szCs w:val="16"/>
              <w:lang w:val="el-GR"/>
            </w:rPr>
            <w:t>ντυπο</w:t>
          </w:r>
          <w:r w:rsidR="000975EA" w:rsidRPr="002E01E2">
            <w:rPr>
              <w:rStyle w:val="a6"/>
              <w:rFonts w:ascii="Tahoma" w:hAnsi="Tahoma" w:cs="Tahoma"/>
              <w:sz w:val="16"/>
              <w:szCs w:val="16"/>
              <w:lang w:val="el-GR"/>
            </w:rPr>
            <w:t xml:space="preserve">: </w:t>
          </w:r>
          <w:r w:rsidR="006F056E" w:rsidRPr="002E01E2">
            <w:rPr>
              <w:rStyle w:val="a6"/>
              <w:rFonts w:ascii="Tahoma" w:hAnsi="Tahoma" w:cs="Tahoma"/>
              <w:sz w:val="16"/>
              <w:szCs w:val="16"/>
              <w:lang w:val="el-GR"/>
            </w:rPr>
            <w:t>Ε.3_</w:t>
          </w:r>
          <w:r w:rsidR="000975EA" w:rsidRPr="002E01E2">
            <w:rPr>
              <w:rStyle w:val="a6"/>
              <w:rFonts w:ascii="Tahoma" w:hAnsi="Tahoma" w:cs="Tahoma"/>
              <w:sz w:val="16"/>
              <w:szCs w:val="16"/>
              <w:lang w:val="el-GR"/>
            </w:rPr>
            <w:t>γ</w:t>
          </w:r>
        </w:p>
        <w:p w14:paraId="0BB1B936" w14:textId="34609898" w:rsidR="000975EA" w:rsidRPr="00FC6DFB" w:rsidRDefault="000975EA" w:rsidP="000975EA">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 xml:space="preserve">Έκδοση: </w:t>
          </w:r>
          <w:r w:rsidR="00F55F92">
            <w:rPr>
              <w:rStyle w:val="a6"/>
              <w:rFonts w:ascii="Tahoma" w:hAnsi="Tahoma" w:cs="Tahoma"/>
              <w:sz w:val="16"/>
              <w:szCs w:val="16"/>
              <w:lang w:val="el-GR"/>
            </w:rPr>
            <w:t>2</w:t>
          </w:r>
          <w:r>
            <w:rPr>
              <w:rStyle w:val="a6"/>
              <w:rFonts w:ascii="Tahoma" w:hAnsi="Tahoma" w:cs="Tahoma"/>
              <w:sz w:val="16"/>
              <w:szCs w:val="16"/>
              <w:lang w:val="el-GR"/>
            </w:rPr>
            <w:t xml:space="preserve">η </w:t>
          </w:r>
        </w:p>
        <w:p w14:paraId="3C1B0543" w14:textId="289EFE78" w:rsidR="000975EA" w:rsidRPr="00387C4E" w:rsidRDefault="000975EA" w:rsidP="0058089E">
          <w:pPr>
            <w:spacing w:before="0" w:after="0" w:line="240" w:lineRule="auto"/>
            <w:rPr>
              <w:rStyle w:val="a6"/>
              <w:rFonts w:ascii="Tahoma" w:hAnsi="Tahoma" w:cs="Tahoma"/>
              <w:sz w:val="16"/>
              <w:szCs w:val="16"/>
              <w:lang w:val="el-GR"/>
            </w:rPr>
          </w:pPr>
          <w:proofErr w:type="spellStart"/>
          <w:r w:rsidRPr="00247502">
            <w:rPr>
              <w:rStyle w:val="a6"/>
              <w:rFonts w:ascii="Tahoma" w:hAnsi="Tahoma" w:cs="Tahoma"/>
              <w:sz w:val="16"/>
              <w:szCs w:val="16"/>
              <w:lang w:val="el-GR"/>
            </w:rPr>
            <w:t>Ημ</w:t>
          </w:r>
          <w:proofErr w:type="spellEnd"/>
          <w:r w:rsidRPr="00247502">
            <w:rPr>
              <w:rStyle w:val="a6"/>
              <w:rFonts w:ascii="Tahoma" w:hAnsi="Tahoma" w:cs="Tahoma"/>
              <w:sz w:val="16"/>
              <w:szCs w:val="16"/>
              <w:lang w:val="el-GR"/>
            </w:rPr>
            <w:t>/νια Έκδοσης:</w:t>
          </w:r>
          <w:r w:rsidR="002F34FF">
            <w:rPr>
              <w:rStyle w:val="a6"/>
              <w:rFonts w:ascii="Tahoma" w:hAnsi="Tahoma" w:cs="Tahoma"/>
              <w:sz w:val="16"/>
              <w:szCs w:val="16"/>
              <w:lang w:val="el-GR"/>
            </w:rPr>
            <w:t xml:space="preserve"> </w:t>
          </w:r>
          <w:r w:rsidR="005802F5" w:rsidRPr="00387C4E">
            <w:rPr>
              <w:rStyle w:val="a6"/>
              <w:rFonts w:ascii="Tahoma" w:hAnsi="Tahoma" w:cs="Tahoma"/>
              <w:sz w:val="16"/>
              <w:szCs w:val="16"/>
              <w:lang w:val="el-GR"/>
            </w:rPr>
            <w:t>01</w:t>
          </w:r>
          <w:r w:rsidR="00975B45">
            <w:rPr>
              <w:rStyle w:val="a6"/>
              <w:rFonts w:ascii="Tahoma" w:hAnsi="Tahoma" w:cs="Tahoma"/>
              <w:sz w:val="16"/>
              <w:szCs w:val="16"/>
              <w:lang w:val="el-GR"/>
            </w:rPr>
            <w:t>.0</w:t>
          </w:r>
          <w:r w:rsidR="005802F5" w:rsidRPr="00387C4E">
            <w:rPr>
              <w:rStyle w:val="a6"/>
              <w:rFonts w:ascii="Tahoma" w:hAnsi="Tahoma" w:cs="Tahoma"/>
              <w:sz w:val="16"/>
              <w:szCs w:val="16"/>
              <w:lang w:val="el-GR"/>
            </w:rPr>
            <w:t>8</w:t>
          </w:r>
          <w:r w:rsidR="00975B45">
            <w:rPr>
              <w:rStyle w:val="a6"/>
              <w:rFonts w:ascii="Tahoma" w:hAnsi="Tahoma" w:cs="Tahoma"/>
              <w:sz w:val="16"/>
              <w:szCs w:val="16"/>
              <w:lang w:val="el-GR"/>
            </w:rPr>
            <w:t>.</w:t>
          </w:r>
          <w:r w:rsidR="002F34FF">
            <w:rPr>
              <w:rStyle w:val="a6"/>
              <w:rFonts w:ascii="Tahoma" w:hAnsi="Tahoma" w:cs="Tahoma"/>
              <w:sz w:val="16"/>
              <w:szCs w:val="16"/>
              <w:lang w:val="el-GR"/>
            </w:rPr>
            <w:t>202</w:t>
          </w:r>
          <w:r w:rsidR="00F55F92">
            <w:rPr>
              <w:rStyle w:val="a6"/>
              <w:rFonts w:ascii="Tahoma" w:hAnsi="Tahoma" w:cs="Tahoma"/>
              <w:sz w:val="16"/>
              <w:szCs w:val="16"/>
              <w:lang w:val="el-GR"/>
            </w:rPr>
            <w:t>6</w:t>
          </w:r>
        </w:p>
      </w:tc>
      <w:tc>
        <w:tcPr>
          <w:tcW w:w="2850" w:type="dxa"/>
          <w:shd w:val="clear" w:color="auto" w:fill="auto"/>
          <w:vAlign w:val="center"/>
        </w:tcPr>
        <w:p w14:paraId="73A5C177" w14:textId="203F8384" w:rsidR="000975EA" w:rsidRPr="00FC6DFB" w:rsidRDefault="000975EA" w:rsidP="000975EA">
          <w:pPr>
            <w:spacing w:line="300" w:lineRule="atLeast"/>
            <w:ind w:left="-91"/>
            <w:jc w:val="center"/>
            <w:rPr>
              <w:rStyle w:val="a6"/>
              <w:rFonts w:ascii="Tahoma" w:hAnsi="Tahoma" w:cs="Tahoma"/>
              <w:sz w:val="16"/>
              <w:szCs w:val="16"/>
            </w:rPr>
          </w:pPr>
          <w:r w:rsidRPr="00FC6DFB">
            <w:rPr>
              <w:rStyle w:val="a6"/>
              <w:rFonts w:ascii="Tahoma" w:hAnsi="Tahoma" w:cs="Tahoma"/>
              <w:sz w:val="16"/>
              <w:szCs w:val="16"/>
            </w:rPr>
            <w:fldChar w:fldCharType="begin"/>
          </w:r>
          <w:r w:rsidRPr="00FC6DFB">
            <w:rPr>
              <w:rStyle w:val="a6"/>
              <w:rFonts w:ascii="Tahoma" w:hAnsi="Tahoma" w:cs="Tahoma"/>
              <w:sz w:val="16"/>
              <w:szCs w:val="16"/>
            </w:rPr>
            <w:instrText xml:space="preserve"> PAGE </w:instrText>
          </w:r>
          <w:r w:rsidRPr="00FC6DFB">
            <w:rPr>
              <w:rStyle w:val="a6"/>
              <w:rFonts w:ascii="Tahoma" w:hAnsi="Tahoma" w:cs="Tahoma"/>
              <w:sz w:val="16"/>
              <w:szCs w:val="16"/>
            </w:rPr>
            <w:fldChar w:fldCharType="separate"/>
          </w:r>
          <w:r w:rsidR="0058089E">
            <w:rPr>
              <w:rStyle w:val="a6"/>
              <w:rFonts w:ascii="Tahoma" w:hAnsi="Tahoma" w:cs="Tahoma"/>
              <w:noProof/>
              <w:sz w:val="16"/>
              <w:szCs w:val="16"/>
            </w:rPr>
            <w:t>4</w:t>
          </w:r>
          <w:r w:rsidRPr="00FC6DFB">
            <w:rPr>
              <w:rStyle w:val="a6"/>
              <w:rFonts w:ascii="Tahoma" w:hAnsi="Tahoma" w:cs="Tahoma"/>
              <w:sz w:val="16"/>
              <w:szCs w:val="16"/>
            </w:rPr>
            <w:fldChar w:fldCharType="end"/>
          </w:r>
        </w:p>
      </w:tc>
      <w:tc>
        <w:tcPr>
          <w:tcW w:w="2798" w:type="dxa"/>
          <w:shd w:val="clear" w:color="auto" w:fill="auto"/>
          <w:vAlign w:val="center"/>
        </w:tcPr>
        <w:p w14:paraId="38FBE22D" w14:textId="77777777" w:rsidR="000975EA" w:rsidRPr="00FC6DFB" w:rsidRDefault="000975EA" w:rsidP="000975EA">
          <w:pPr>
            <w:spacing w:line="300" w:lineRule="atLeast"/>
            <w:jc w:val="right"/>
            <w:rPr>
              <w:rFonts w:ascii="Arial Narrow" w:hAnsi="Arial Narrow"/>
              <w:b/>
              <w:i/>
              <w:sz w:val="16"/>
              <w:szCs w:val="16"/>
            </w:rPr>
          </w:pPr>
          <w:r w:rsidRPr="003C4BDE">
            <w:rPr>
              <w:bCs/>
              <w:noProof/>
              <w:szCs w:val="20"/>
              <w:lang w:val="el-GR" w:eastAsia="el-GR"/>
            </w:rPr>
            <w:drawing>
              <wp:inline distT="0" distB="0" distL="0" distR="0" wp14:anchorId="5ED9878C" wp14:editId="5A31F5A7">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27C8D67F" w14:textId="77777777" w:rsidR="000975EA" w:rsidRPr="008F5148" w:rsidRDefault="000975EA" w:rsidP="000975EA">
    <w:pPr>
      <w:pStyle w:val="a3"/>
      <w:spacing w:before="0" w:after="0" w:line="60" w:lineRule="atLeast"/>
      <w:ind w:right="360"/>
      <w:rPr>
        <w:sz w:val="16"/>
        <w:szCs w:val="16"/>
        <w:lang w:val="el-GR"/>
      </w:rPr>
    </w:pPr>
  </w:p>
  <w:p w14:paraId="7C00070D" w14:textId="77777777" w:rsidR="003A7886" w:rsidRPr="000975EA" w:rsidRDefault="003A7886" w:rsidP="000975E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3ACB8" w14:textId="77777777" w:rsidR="003A7886" w:rsidRPr="0052274A" w:rsidRDefault="003A7886" w:rsidP="00C86E84">
    <w:pPr>
      <w:pStyle w:val="a3"/>
      <w:spacing w:before="0" w:after="0" w:line="120" w:lineRule="auto"/>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52FE" w14:textId="77777777" w:rsidR="000E5E02" w:rsidRDefault="000E5E02">
      <w:r>
        <w:separator/>
      </w:r>
    </w:p>
  </w:footnote>
  <w:footnote w:type="continuationSeparator" w:id="0">
    <w:p w14:paraId="5BA53F68" w14:textId="77777777" w:rsidR="000E5E02" w:rsidRDefault="000E5E02">
      <w:r>
        <w:continuationSeparator/>
      </w:r>
    </w:p>
  </w:footnote>
  <w:footnote w:id="1">
    <w:p w14:paraId="6A74F668" w14:textId="02DD246D" w:rsidR="008812A5" w:rsidRPr="00800913" w:rsidRDefault="0024764F" w:rsidP="00800913">
      <w:pPr>
        <w:pStyle w:val="af"/>
        <w:tabs>
          <w:tab w:val="left" w:pos="426"/>
        </w:tabs>
        <w:ind w:left="284" w:hanging="284"/>
        <w:jc w:val="both"/>
        <w:rPr>
          <w:rFonts w:ascii="Tahoma" w:hAnsi="Tahoma" w:cs="Tahoma"/>
          <w:iCs/>
          <w:color w:val="0070C0"/>
          <w:sz w:val="16"/>
          <w:szCs w:val="16"/>
        </w:rPr>
      </w:pPr>
      <w:r w:rsidRPr="00800913">
        <w:rPr>
          <w:rStyle w:val="ae"/>
          <w:color w:val="0070C0"/>
        </w:rPr>
        <w:footnoteRef/>
      </w:r>
      <w:r w:rsidRPr="00800913">
        <w:rPr>
          <w:color w:val="0070C0"/>
        </w:rPr>
        <w:t xml:space="preserve"> </w:t>
      </w:r>
      <w:r w:rsidR="00800913" w:rsidRPr="00800913">
        <w:rPr>
          <w:color w:val="0070C0"/>
        </w:rPr>
        <w:tab/>
      </w:r>
      <w:r w:rsidR="008812A5" w:rsidRPr="00800913">
        <w:rPr>
          <w:rFonts w:ascii="Tahoma" w:hAnsi="Tahoma" w:cs="Tahoma"/>
          <w:iCs/>
          <w:color w:val="0070C0"/>
          <w:sz w:val="16"/>
          <w:szCs w:val="16"/>
        </w:rPr>
        <w:t>Σ</w:t>
      </w:r>
      <w:r w:rsidRPr="00800913">
        <w:rPr>
          <w:rFonts w:ascii="Tahoma" w:hAnsi="Tahoma" w:cs="Tahoma"/>
          <w:iCs/>
          <w:color w:val="0070C0"/>
          <w:sz w:val="16"/>
          <w:szCs w:val="16"/>
        </w:rPr>
        <w:t>την περίπτωση της παρ. 11 του άρθρου 7 της ΚΥΑ Δημοσιονομικών Διορθώσεων, δηλ. σε περίπτωση κατ’ αποκοπή διόρθωσης που επιβάλλεται στο πλαίσιο των διαχειριστικών επαληθεύσεων, ελέγχων νομιμότητας διαδικασιών ανάθεσης και εκτέλεσης δημοσίων συμβάσεων ή ελέγχων του άρθρου 11 της ΚΥΑ και εφαρμόζεται στις δαπάνες κατά τη διοικητική επαλήθευση</w:t>
      </w:r>
      <w:r w:rsidR="008812A5" w:rsidRPr="00800913">
        <w:rPr>
          <w:rFonts w:ascii="Tahoma" w:hAnsi="Tahoma" w:cs="Tahoma"/>
          <w:iCs/>
          <w:color w:val="0070C0"/>
          <w:sz w:val="16"/>
          <w:szCs w:val="16"/>
        </w:rPr>
        <w:t xml:space="preserve">, δεν ισχύει η προθεσμία. Κατά συνέπεια στην περίπτωση αυτή το κείμενο του σημείου 6 αντικαθίσταται ως εξής: </w:t>
      </w:r>
    </w:p>
    <w:p w14:paraId="36B99A82" w14:textId="08776D12" w:rsidR="0024764F" w:rsidRPr="00FA3840" w:rsidRDefault="008812A5" w:rsidP="00800913">
      <w:pPr>
        <w:pStyle w:val="af"/>
        <w:spacing w:before="60" w:after="240"/>
        <w:ind w:left="851" w:right="521"/>
        <w:jc w:val="both"/>
        <w:rPr>
          <w:rFonts w:ascii="Tahoma" w:hAnsi="Tahoma" w:cs="Tahoma"/>
          <w:iCs/>
          <w:color w:val="0331C5"/>
          <w:sz w:val="16"/>
          <w:szCs w:val="16"/>
        </w:rPr>
      </w:pPr>
      <w:r w:rsidRPr="008812A5">
        <w:rPr>
          <w:rFonts w:ascii="Tahoma" w:hAnsi="Tahoma" w:cs="Tahoma"/>
          <w:iCs/>
          <w:color w:val="002060"/>
          <w:sz w:val="16"/>
          <w:szCs w:val="16"/>
        </w:rPr>
        <w:t>«</w:t>
      </w:r>
      <w:r w:rsidRPr="008812A5">
        <w:rPr>
          <w:rFonts w:ascii="Tahoma" w:hAnsi="Tahoma" w:cs="Tahoma"/>
          <w:sz w:val="16"/>
          <w:szCs w:val="16"/>
        </w:rPr>
        <w:t>Το γεγονός ότι ο υπόχρεος δεν επέστρεψε τα αχρεωστήτως καταβληθέντα ποσά, με βάση τα οριζόμενα στην παρ. 11 του άρθρου 7 της ΚΥΑ Δημοσιονομικών Διορθώσεων</w:t>
      </w:r>
      <w:r>
        <w:rPr>
          <w:rFonts w:ascii="Tahoma" w:hAnsi="Tahoma" w:cs="Tahoma"/>
          <w:sz w:val="16"/>
          <w:szCs w:val="16"/>
        </w:rPr>
        <w:t>»</w:t>
      </w:r>
      <w:r w:rsidRPr="008812A5">
        <w:rPr>
          <w:rFonts w:ascii="Tahoma" w:hAnsi="Tahoma" w:cs="Tahoma"/>
          <w:sz w:val="16"/>
          <w:szCs w:val="16"/>
        </w:rPr>
        <w:t>.</w:t>
      </w:r>
    </w:p>
  </w:footnote>
  <w:footnote w:id="2">
    <w:p w14:paraId="21EB8F78" w14:textId="77777777" w:rsidR="00A574EB" w:rsidRPr="00661EE3" w:rsidRDefault="00A574EB" w:rsidP="00A574EB">
      <w:pPr>
        <w:pStyle w:val="af"/>
        <w:spacing w:before="120" w:after="120"/>
        <w:rPr>
          <w:rFonts w:ascii="Tahoma" w:hAnsi="Tahoma" w:cs="Tahoma"/>
          <w:sz w:val="16"/>
          <w:szCs w:val="16"/>
        </w:rPr>
      </w:pPr>
      <w:r w:rsidRPr="00661EE3">
        <w:rPr>
          <w:rStyle w:val="ae"/>
          <w:rFonts w:ascii="Tahoma" w:hAnsi="Tahoma" w:cs="Tahoma"/>
          <w:sz w:val="16"/>
          <w:szCs w:val="16"/>
        </w:rPr>
        <w:footnoteRef/>
      </w:r>
      <w:r w:rsidRPr="00661EE3">
        <w:rPr>
          <w:rFonts w:ascii="Tahoma" w:hAnsi="Tahoma" w:cs="Tahoma"/>
          <w:sz w:val="16"/>
          <w:szCs w:val="16"/>
        </w:rPr>
        <w:t xml:space="preserve"> Σε περίπτωση πολλαπλών </w:t>
      </w:r>
      <w:r>
        <w:rPr>
          <w:rFonts w:ascii="Tahoma" w:hAnsi="Tahoma" w:cs="Tahoma"/>
          <w:sz w:val="16"/>
          <w:szCs w:val="16"/>
        </w:rPr>
        <w:t>δ</w:t>
      </w:r>
      <w:r w:rsidRPr="00661EE3">
        <w:rPr>
          <w:rFonts w:ascii="Tahoma" w:hAnsi="Tahoma" w:cs="Tahoma"/>
          <w:sz w:val="16"/>
          <w:szCs w:val="16"/>
        </w:rPr>
        <w:t>ικαιούχων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C12A9" w14:textId="77777777" w:rsidR="003A7886" w:rsidRDefault="003A7886" w:rsidP="000A3E32">
    <w:pPr>
      <w:pStyle w:val="a4"/>
      <w:tabs>
        <w:tab w:val="clear" w:pos="8306"/>
        <w:tab w:val="right" w:pos="8280"/>
      </w:tabs>
      <w:ind w:right="2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3476B83"/>
    <w:multiLevelType w:val="multilevel"/>
    <w:tmpl w:val="5592407C"/>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03F452AA"/>
    <w:multiLevelType w:val="hybridMultilevel"/>
    <w:tmpl w:val="4F80437C"/>
    <w:lvl w:ilvl="0" w:tplc="DA0C8C64">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4E45791"/>
    <w:multiLevelType w:val="multilevel"/>
    <w:tmpl w:val="895064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4" w15:restartNumberingAfterBreak="0">
    <w:nsid w:val="057B6D5E"/>
    <w:multiLevelType w:val="multilevel"/>
    <w:tmpl w:val="BECAFBCA"/>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711D2D"/>
    <w:multiLevelType w:val="hybridMultilevel"/>
    <w:tmpl w:val="F6DCF3EA"/>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0E894F03"/>
    <w:multiLevelType w:val="hybridMultilevel"/>
    <w:tmpl w:val="EAF2DC34"/>
    <w:lvl w:ilvl="0" w:tplc="7A3A9F62">
      <w:start w:val="1"/>
      <w:numFmt w:val="lowerRoman"/>
      <w:lvlText w:val="(%1)"/>
      <w:lvlJc w:val="left"/>
      <w:pPr>
        <w:tabs>
          <w:tab w:val="num" w:pos="1340"/>
        </w:tabs>
        <w:ind w:left="134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7" w15:restartNumberingAfterBreak="0">
    <w:nsid w:val="12E6406C"/>
    <w:multiLevelType w:val="hybridMultilevel"/>
    <w:tmpl w:val="6D3AB734"/>
    <w:lvl w:ilvl="0" w:tplc="4318472C">
      <w:start w:val="1"/>
      <w:numFmt w:val="lowerRoman"/>
      <w:lvlText w:val="(%1)"/>
      <w:lvlJc w:val="left"/>
      <w:pPr>
        <w:tabs>
          <w:tab w:val="num" w:pos="1800"/>
        </w:tabs>
        <w:ind w:left="1800" w:hanging="72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8" w15:restartNumberingAfterBreak="0">
    <w:nsid w:val="131F4998"/>
    <w:multiLevelType w:val="hybridMultilevel"/>
    <w:tmpl w:val="FBDE270A"/>
    <w:lvl w:ilvl="0" w:tplc="FAC0642A">
      <w:start w:val="1"/>
      <w:numFmt w:val="bullet"/>
      <w:lvlText w:val=""/>
      <w:lvlJc w:val="left"/>
      <w:pPr>
        <w:tabs>
          <w:tab w:val="num" w:pos="360"/>
        </w:tabs>
        <w:ind w:left="360" w:hanging="360"/>
      </w:pPr>
      <w:rPr>
        <w:rFonts w:ascii="Symbol" w:hAnsi="Symbol" w:hint="default"/>
        <w:color w:val="auto"/>
        <w:sz w:val="20"/>
        <w:szCs w:val="2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024EBC"/>
    <w:multiLevelType w:val="multilevel"/>
    <w:tmpl w:val="094262F8"/>
    <w:lvl w:ilvl="0">
      <w:start w:val="5"/>
      <w:numFmt w:val="decimal"/>
      <w:lvlText w:val="%1."/>
      <w:lvlJc w:val="left"/>
      <w:pPr>
        <w:tabs>
          <w:tab w:val="num" w:pos="360"/>
        </w:tabs>
        <w:ind w:left="360" w:hanging="360"/>
      </w:pPr>
      <w:rPr>
        <w:rFonts w:hint="default"/>
        <w:b w:val="0"/>
        <w:bCs/>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18442F32"/>
    <w:multiLevelType w:val="hybridMultilevel"/>
    <w:tmpl w:val="3390AC8A"/>
    <w:lvl w:ilvl="0" w:tplc="22963598">
      <w:start w:val="1"/>
      <w:numFmt w:val="decimal"/>
      <w:lvlText w:val="%1."/>
      <w:lvlJc w:val="left"/>
      <w:pPr>
        <w:ind w:left="502" w:hanging="360"/>
      </w:pPr>
      <w:rPr>
        <w:rFonts w:hint="default"/>
        <w:b w:val="0"/>
        <w:i w:val="0"/>
        <w:color w:val="auto"/>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2" w15:restartNumberingAfterBreak="0">
    <w:nsid w:val="19B039EA"/>
    <w:multiLevelType w:val="multilevel"/>
    <w:tmpl w:val="49386442"/>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A5F5F9B"/>
    <w:multiLevelType w:val="multilevel"/>
    <w:tmpl w:val="B802DD16"/>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4896251"/>
    <w:multiLevelType w:val="multilevel"/>
    <w:tmpl w:val="B802DD16"/>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36BF0BE5"/>
    <w:multiLevelType w:val="hybridMultilevel"/>
    <w:tmpl w:val="F7BEBA26"/>
    <w:lvl w:ilvl="0" w:tplc="7A3A9F62">
      <w:start w:val="1"/>
      <w:numFmt w:val="lowerRoman"/>
      <w:lvlText w:val="(%1)"/>
      <w:lvlJc w:val="left"/>
      <w:pPr>
        <w:tabs>
          <w:tab w:val="num" w:pos="1340"/>
        </w:tabs>
        <w:ind w:left="1340" w:hanging="72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37D05FD8"/>
    <w:multiLevelType w:val="hybridMultilevel"/>
    <w:tmpl w:val="33081C8A"/>
    <w:lvl w:ilvl="0" w:tplc="322ADEAE">
      <w:start w:val="5"/>
      <w:numFmt w:val="decimal"/>
      <w:lvlText w:val="%1."/>
      <w:lvlJc w:val="left"/>
      <w:pPr>
        <w:ind w:left="360" w:hanging="360"/>
      </w:pPr>
      <w:rPr>
        <w:rFonts w:hint="default"/>
        <w:b w:val="0"/>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44EF3DD9"/>
    <w:multiLevelType w:val="hybridMultilevel"/>
    <w:tmpl w:val="F98E632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E3A7D"/>
    <w:multiLevelType w:val="multilevel"/>
    <w:tmpl w:val="A2AC41D8"/>
    <w:lvl w:ilvl="0">
      <w:start w:val="1"/>
      <w:numFmt w:val="decimal"/>
      <w:lvlText w:val="%1."/>
      <w:lvlJc w:val="left"/>
      <w:pPr>
        <w:tabs>
          <w:tab w:val="num" w:pos="360"/>
        </w:tabs>
        <w:ind w:left="360" w:hanging="360"/>
      </w:pPr>
      <w:rPr>
        <w:rFonts w:hint="default"/>
        <w:b w:val="0"/>
        <w:bCs/>
        <w:i w:val="0"/>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4A7D6776"/>
    <w:multiLevelType w:val="hybridMultilevel"/>
    <w:tmpl w:val="D3784A48"/>
    <w:lvl w:ilvl="0" w:tplc="1D34B710">
      <w:start w:val="1"/>
      <w:numFmt w:val="bullet"/>
      <w:lvlText w:val=""/>
      <w:lvlJc w:val="left"/>
      <w:pPr>
        <w:tabs>
          <w:tab w:val="num" w:pos="360"/>
        </w:tabs>
        <w:ind w:left="360" w:hanging="360"/>
      </w:pPr>
      <w:rPr>
        <w:rFonts w:ascii="Symbol" w:hAnsi="Symbol" w:hint="default"/>
        <w:sz w:val="20"/>
        <w:szCs w:val="2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CBB62AC"/>
    <w:multiLevelType w:val="hybridMultilevel"/>
    <w:tmpl w:val="760068D8"/>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4C3659"/>
    <w:multiLevelType w:val="multilevel"/>
    <w:tmpl w:val="49386442"/>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529E4D35"/>
    <w:multiLevelType w:val="hybridMultilevel"/>
    <w:tmpl w:val="413AA7A8"/>
    <w:lvl w:ilvl="0" w:tplc="1DCEF1A4">
      <w:start w:val="2"/>
      <w:numFmt w:val="decimal"/>
      <w:lvlText w:val="%1."/>
      <w:lvlJc w:val="left"/>
      <w:pPr>
        <w:ind w:left="7307" w:hanging="360"/>
      </w:pPr>
      <w:rPr>
        <w:rFonts w:hint="default"/>
        <w:b w:val="0"/>
        <w:i w:val="0"/>
        <w:color w:val="auto"/>
      </w:rPr>
    </w:lvl>
    <w:lvl w:ilvl="1" w:tplc="04080019" w:tentative="1">
      <w:start w:val="1"/>
      <w:numFmt w:val="lowerLetter"/>
      <w:lvlText w:val="%2."/>
      <w:lvlJc w:val="left"/>
      <w:pPr>
        <w:ind w:left="8245" w:hanging="360"/>
      </w:pPr>
    </w:lvl>
    <w:lvl w:ilvl="2" w:tplc="0408001B" w:tentative="1">
      <w:start w:val="1"/>
      <w:numFmt w:val="lowerRoman"/>
      <w:lvlText w:val="%3."/>
      <w:lvlJc w:val="right"/>
      <w:pPr>
        <w:ind w:left="8965" w:hanging="180"/>
      </w:pPr>
    </w:lvl>
    <w:lvl w:ilvl="3" w:tplc="0408000F" w:tentative="1">
      <w:start w:val="1"/>
      <w:numFmt w:val="decimal"/>
      <w:lvlText w:val="%4."/>
      <w:lvlJc w:val="left"/>
      <w:pPr>
        <w:ind w:left="9685" w:hanging="360"/>
      </w:pPr>
    </w:lvl>
    <w:lvl w:ilvl="4" w:tplc="04080019" w:tentative="1">
      <w:start w:val="1"/>
      <w:numFmt w:val="lowerLetter"/>
      <w:lvlText w:val="%5."/>
      <w:lvlJc w:val="left"/>
      <w:pPr>
        <w:ind w:left="10405" w:hanging="360"/>
      </w:pPr>
    </w:lvl>
    <w:lvl w:ilvl="5" w:tplc="0408001B" w:tentative="1">
      <w:start w:val="1"/>
      <w:numFmt w:val="lowerRoman"/>
      <w:lvlText w:val="%6."/>
      <w:lvlJc w:val="right"/>
      <w:pPr>
        <w:ind w:left="11125" w:hanging="180"/>
      </w:pPr>
    </w:lvl>
    <w:lvl w:ilvl="6" w:tplc="0408000F" w:tentative="1">
      <w:start w:val="1"/>
      <w:numFmt w:val="decimal"/>
      <w:lvlText w:val="%7."/>
      <w:lvlJc w:val="left"/>
      <w:pPr>
        <w:ind w:left="11845" w:hanging="360"/>
      </w:pPr>
    </w:lvl>
    <w:lvl w:ilvl="7" w:tplc="04080019" w:tentative="1">
      <w:start w:val="1"/>
      <w:numFmt w:val="lowerLetter"/>
      <w:lvlText w:val="%8."/>
      <w:lvlJc w:val="left"/>
      <w:pPr>
        <w:ind w:left="12565" w:hanging="360"/>
      </w:pPr>
    </w:lvl>
    <w:lvl w:ilvl="8" w:tplc="0408001B" w:tentative="1">
      <w:start w:val="1"/>
      <w:numFmt w:val="lowerRoman"/>
      <w:lvlText w:val="%9."/>
      <w:lvlJc w:val="right"/>
      <w:pPr>
        <w:ind w:left="13285" w:hanging="180"/>
      </w:pPr>
    </w:lvl>
  </w:abstractNum>
  <w:abstractNum w:abstractNumId="23" w15:restartNumberingAfterBreak="0">
    <w:nsid w:val="53621E89"/>
    <w:multiLevelType w:val="multilevel"/>
    <w:tmpl w:val="FAE82F4A"/>
    <w:lvl w:ilvl="0">
      <w:start w:val="4"/>
      <w:numFmt w:val="decimal"/>
      <w:lvlText w:val="%1."/>
      <w:lvlJc w:val="left"/>
      <w:pPr>
        <w:tabs>
          <w:tab w:val="num" w:pos="360"/>
        </w:tabs>
        <w:ind w:left="360" w:hanging="360"/>
      </w:pPr>
      <w:rPr>
        <w:rFonts w:hint="default"/>
        <w:b w:val="0"/>
        <w:bCs/>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5A203A6D"/>
    <w:multiLevelType w:val="hybridMultilevel"/>
    <w:tmpl w:val="97343014"/>
    <w:lvl w:ilvl="0" w:tplc="D794DA06">
      <w:start w:val="1"/>
      <w:numFmt w:val="decimal"/>
      <w:lvlText w:val="%1."/>
      <w:lvlJc w:val="left"/>
      <w:pPr>
        <w:tabs>
          <w:tab w:val="num" w:pos="360"/>
        </w:tabs>
        <w:ind w:left="360" w:hanging="360"/>
      </w:pPr>
      <w:rPr>
        <w:rFonts w:hint="default"/>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5A430CA1"/>
    <w:multiLevelType w:val="multilevel"/>
    <w:tmpl w:val="3F727C9A"/>
    <w:lvl w:ilvl="0">
      <w:start w:val="1"/>
      <w:numFmt w:val="decimal"/>
      <w:lvlText w:val="%1."/>
      <w:lvlJc w:val="left"/>
      <w:pPr>
        <w:tabs>
          <w:tab w:val="num" w:pos="3762"/>
        </w:tabs>
        <w:ind w:left="3762" w:hanging="360"/>
      </w:pPr>
      <w:rPr>
        <w:rFonts w:hint="default"/>
        <w:b w:val="0"/>
        <w:bCs/>
      </w:rPr>
    </w:lvl>
    <w:lvl w:ilvl="1">
      <w:start w:val="1"/>
      <w:numFmt w:val="lowerRoman"/>
      <w:lvlText w:val="%2)"/>
      <w:lvlJc w:val="left"/>
      <w:pPr>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F946960"/>
    <w:multiLevelType w:val="hybridMultilevel"/>
    <w:tmpl w:val="C290B3B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15:restartNumberingAfterBreak="0">
    <w:nsid w:val="5FF57CDB"/>
    <w:multiLevelType w:val="hybridMultilevel"/>
    <w:tmpl w:val="6CDA76B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9" w15:restartNumberingAfterBreak="0">
    <w:nsid w:val="666C14BB"/>
    <w:multiLevelType w:val="multilevel"/>
    <w:tmpl w:val="49386442"/>
    <w:lvl w:ilvl="0">
      <w:start w:val="1"/>
      <w:numFmt w:val="decimal"/>
      <w:lvlText w:val="%1."/>
      <w:lvlJc w:val="left"/>
      <w:pPr>
        <w:tabs>
          <w:tab w:val="num" w:pos="3762"/>
        </w:tabs>
        <w:ind w:left="3762" w:hanging="360"/>
      </w:pPr>
      <w:rPr>
        <w:rFonts w:ascii="Tahoma" w:hAnsi="Tahoma" w:hint="default"/>
        <w:b w:val="0"/>
        <w:bCs/>
        <w:color w:val="auto"/>
        <w:sz w:val="20"/>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6BA86B37"/>
    <w:multiLevelType w:val="hybridMultilevel"/>
    <w:tmpl w:val="67EAE3BE"/>
    <w:lvl w:ilvl="0" w:tplc="1F52D2CE">
      <w:start w:val="1"/>
      <w:numFmt w:val="lowerRoman"/>
      <w:lvlText w:val="(%1)"/>
      <w:lvlJc w:val="left"/>
      <w:pPr>
        <w:tabs>
          <w:tab w:val="num" w:pos="1260"/>
        </w:tabs>
        <w:ind w:left="1260" w:hanging="720"/>
      </w:pPr>
      <w:rPr>
        <w:rFonts w:hint="default"/>
      </w:rPr>
    </w:lvl>
    <w:lvl w:ilvl="1" w:tplc="04080019">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31" w15:restartNumberingAfterBreak="0">
    <w:nsid w:val="6C280F6A"/>
    <w:multiLevelType w:val="hybridMultilevel"/>
    <w:tmpl w:val="079C3388"/>
    <w:lvl w:ilvl="0" w:tplc="7A3A9F62">
      <w:start w:val="1"/>
      <w:numFmt w:val="lowerRoman"/>
      <w:lvlText w:val="(%1)"/>
      <w:lvlJc w:val="left"/>
      <w:pPr>
        <w:tabs>
          <w:tab w:val="num" w:pos="1260"/>
        </w:tabs>
        <w:ind w:left="1260" w:hanging="720"/>
      </w:pPr>
      <w:rPr>
        <w:rFonts w:hint="default"/>
      </w:rPr>
    </w:lvl>
    <w:lvl w:ilvl="1" w:tplc="4318472C">
      <w:start w:val="1"/>
      <w:numFmt w:val="lowerRoman"/>
      <w:lvlText w:val="(%2)"/>
      <w:lvlJc w:val="left"/>
      <w:pPr>
        <w:tabs>
          <w:tab w:val="num" w:pos="2340"/>
        </w:tabs>
        <w:ind w:left="2340" w:hanging="720"/>
      </w:pPr>
      <w:rPr>
        <w:rFonts w:hint="default"/>
      </w:rPr>
    </w:lvl>
    <w:lvl w:ilvl="2" w:tplc="A14A46EA">
      <w:start w:val="2"/>
      <w:numFmt w:val="decimal"/>
      <w:lvlText w:val="%3"/>
      <w:lvlJc w:val="left"/>
      <w:pPr>
        <w:tabs>
          <w:tab w:val="num" w:pos="2880"/>
        </w:tabs>
        <w:ind w:left="2880" w:hanging="360"/>
      </w:pPr>
      <w:rPr>
        <w:rFonts w:hint="default"/>
        <w:b/>
      </w:rPr>
    </w:lvl>
    <w:lvl w:ilvl="3" w:tplc="0408000F" w:tentative="1">
      <w:start w:val="1"/>
      <w:numFmt w:val="decimal"/>
      <w:lvlText w:val="%4."/>
      <w:lvlJc w:val="left"/>
      <w:pPr>
        <w:tabs>
          <w:tab w:val="num" w:pos="3420"/>
        </w:tabs>
        <w:ind w:left="3420" w:hanging="360"/>
      </w:pPr>
    </w:lvl>
    <w:lvl w:ilvl="4" w:tplc="04080019" w:tentative="1">
      <w:start w:val="1"/>
      <w:numFmt w:val="lowerLetter"/>
      <w:lvlText w:val="%5."/>
      <w:lvlJc w:val="left"/>
      <w:pPr>
        <w:tabs>
          <w:tab w:val="num" w:pos="4140"/>
        </w:tabs>
        <w:ind w:left="4140" w:hanging="360"/>
      </w:pPr>
    </w:lvl>
    <w:lvl w:ilvl="5" w:tplc="0408001B" w:tentative="1">
      <w:start w:val="1"/>
      <w:numFmt w:val="lowerRoman"/>
      <w:lvlText w:val="%6."/>
      <w:lvlJc w:val="right"/>
      <w:pPr>
        <w:tabs>
          <w:tab w:val="num" w:pos="4860"/>
        </w:tabs>
        <w:ind w:left="4860" w:hanging="180"/>
      </w:pPr>
    </w:lvl>
    <w:lvl w:ilvl="6" w:tplc="0408000F" w:tentative="1">
      <w:start w:val="1"/>
      <w:numFmt w:val="decimal"/>
      <w:lvlText w:val="%7."/>
      <w:lvlJc w:val="left"/>
      <w:pPr>
        <w:tabs>
          <w:tab w:val="num" w:pos="5580"/>
        </w:tabs>
        <w:ind w:left="5580" w:hanging="360"/>
      </w:pPr>
    </w:lvl>
    <w:lvl w:ilvl="7" w:tplc="04080019" w:tentative="1">
      <w:start w:val="1"/>
      <w:numFmt w:val="lowerLetter"/>
      <w:lvlText w:val="%8."/>
      <w:lvlJc w:val="left"/>
      <w:pPr>
        <w:tabs>
          <w:tab w:val="num" w:pos="6300"/>
        </w:tabs>
        <w:ind w:left="6300" w:hanging="360"/>
      </w:pPr>
    </w:lvl>
    <w:lvl w:ilvl="8" w:tplc="0408001B" w:tentative="1">
      <w:start w:val="1"/>
      <w:numFmt w:val="lowerRoman"/>
      <w:lvlText w:val="%9."/>
      <w:lvlJc w:val="right"/>
      <w:pPr>
        <w:tabs>
          <w:tab w:val="num" w:pos="7020"/>
        </w:tabs>
        <w:ind w:left="7020" w:hanging="180"/>
      </w:pPr>
    </w:lvl>
  </w:abstractNum>
  <w:abstractNum w:abstractNumId="32" w15:restartNumberingAfterBreak="0">
    <w:nsid w:val="6E534723"/>
    <w:multiLevelType w:val="multilevel"/>
    <w:tmpl w:val="A2AC41D8"/>
    <w:lvl w:ilvl="0">
      <w:start w:val="1"/>
      <w:numFmt w:val="decimal"/>
      <w:lvlText w:val="%1."/>
      <w:lvlJc w:val="left"/>
      <w:pPr>
        <w:tabs>
          <w:tab w:val="num" w:pos="360"/>
        </w:tabs>
        <w:ind w:left="360" w:hanging="360"/>
      </w:pPr>
      <w:rPr>
        <w:rFonts w:hint="default"/>
        <w:b w:val="0"/>
        <w:bCs/>
        <w:i w:val="0"/>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3" w15:restartNumberingAfterBreak="0">
    <w:nsid w:val="70180DD9"/>
    <w:multiLevelType w:val="hybridMultilevel"/>
    <w:tmpl w:val="0324CDD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95015B"/>
    <w:multiLevelType w:val="multilevel"/>
    <w:tmpl w:val="546E69A2"/>
    <w:lvl w:ilvl="0">
      <w:start w:val="1"/>
      <w:numFmt w:val="decimal"/>
      <w:lvlText w:val="%1."/>
      <w:lvlJc w:val="left"/>
      <w:pPr>
        <w:tabs>
          <w:tab w:val="num" w:pos="3762"/>
        </w:tabs>
        <w:ind w:left="3762" w:hanging="360"/>
      </w:pPr>
      <w:rPr>
        <w:rFonts w:hint="default"/>
        <w:b w:val="0"/>
        <w:bCs/>
        <w:color w:val="auto"/>
      </w:rPr>
    </w:lvl>
    <w:lvl w:ilvl="1">
      <w:start w:val="1"/>
      <w:numFmt w:val="lowerRoman"/>
      <w:lvlText w:val="%2)"/>
      <w:lvlJc w:val="left"/>
      <w:pPr>
        <w:ind w:left="1440" w:hanging="7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abstractNumId w:val="30"/>
  </w:num>
  <w:num w:numId="2">
    <w:abstractNumId w:val="31"/>
  </w:num>
  <w:num w:numId="3">
    <w:abstractNumId w:val="24"/>
  </w:num>
  <w:num w:numId="4">
    <w:abstractNumId w:val="10"/>
  </w:num>
  <w:num w:numId="5">
    <w:abstractNumId w:val="7"/>
  </w:num>
  <w:num w:numId="6">
    <w:abstractNumId w:val="0"/>
  </w:num>
  <w:num w:numId="7">
    <w:abstractNumId w:val="28"/>
  </w:num>
  <w:num w:numId="8">
    <w:abstractNumId w:val="15"/>
  </w:num>
  <w:num w:numId="9">
    <w:abstractNumId w:val="6"/>
  </w:num>
  <w:num w:numId="10">
    <w:abstractNumId w:val="26"/>
  </w:num>
  <w:num w:numId="11">
    <w:abstractNumId w:val="20"/>
  </w:num>
  <w:num w:numId="12">
    <w:abstractNumId w:val="17"/>
  </w:num>
  <w:num w:numId="13">
    <w:abstractNumId w:val="32"/>
  </w:num>
  <w:num w:numId="14">
    <w:abstractNumId w:val="25"/>
  </w:num>
  <w:num w:numId="15">
    <w:abstractNumId w:val="19"/>
  </w:num>
  <w:num w:numId="16">
    <w:abstractNumId w:val="3"/>
  </w:num>
  <w:num w:numId="17">
    <w:abstractNumId w:val="33"/>
  </w:num>
  <w:num w:numId="18">
    <w:abstractNumId w:val="27"/>
  </w:num>
  <w:num w:numId="19">
    <w:abstractNumId w:val="5"/>
  </w:num>
  <w:num w:numId="20">
    <w:abstractNumId w:val="1"/>
  </w:num>
  <w:num w:numId="21">
    <w:abstractNumId w:val="34"/>
  </w:num>
  <w:num w:numId="22">
    <w:abstractNumId w:val="21"/>
  </w:num>
  <w:num w:numId="23">
    <w:abstractNumId w:val="29"/>
  </w:num>
  <w:num w:numId="24">
    <w:abstractNumId w:val="12"/>
  </w:num>
  <w:num w:numId="25">
    <w:abstractNumId w:val="14"/>
  </w:num>
  <w:num w:numId="26">
    <w:abstractNumId w:val="13"/>
  </w:num>
  <w:num w:numId="27">
    <w:abstractNumId w:val="4"/>
  </w:num>
  <w:num w:numId="28">
    <w:abstractNumId w:val="18"/>
  </w:num>
  <w:num w:numId="29">
    <w:abstractNumId w:val="11"/>
  </w:num>
  <w:num w:numId="30">
    <w:abstractNumId w:val="23"/>
  </w:num>
  <w:num w:numId="31">
    <w:abstractNumId w:val="22"/>
  </w:num>
  <w:num w:numId="32">
    <w:abstractNumId w:val="16"/>
  </w:num>
  <w:num w:numId="33">
    <w:abstractNumId w:val="2"/>
  </w:num>
  <w:num w:numId="34">
    <w:abstractNumId w:val="8"/>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072"/>
    <w:rsid w:val="00001663"/>
    <w:rsid w:val="00001B5B"/>
    <w:rsid w:val="00002CD4"/>
    <w:rsid w:val="00004EC1"/>
    <w:rsid w:val="00005616"/>
    <w:rsid w:val="00005CE9"/>
    <w:rsid w:val="00007563"/>
    <w:rsid w:val="000075EC"/>
    <w:rsid w:val="0001011C"/>
    <w:rsid w:val="00011AF4"/>
    <w:rsid w:val="00012022"/>
    <w:rsid w:val="00012A7B"/>
    <w:rsid w:val="000141D0"/>
    <w:rsid w:val="00014E37"/>
    <w:rsid w:val="000175CB"/>
    <w:rsid w:val="0002178A"/>
    <w:rsid w:val="0002281F"/>
    <w:rsid w:val="000258D8"/>
    <w:rsid w:val="00027763"/>
    <w:rsid w:val="0003118B"/>
    <w:rsid w:val="000343D6"/>
    <w:rsid w:val="00034A91"/>
    <w:rsid w:val="00041837"/>
    <w:rsid w:val="000438AE"/>
    <w:rsid w:val="00044970"/>
    <w:rsid w:val="00046B43"/>
    <w:rsid w:val="00046E88"/>
    <w:rsid w:val="00050EA5"/>
    <w:rsid w:val="00051A4C"/>
    <w:rsid w:val="00052885"/>
    <w:rsid w:val="00054591"/>
    <w:rsid w:val="00057D0E"/>
    <w:rsid w:val="00057DC7"/>
    <w:rsid w:val="00060695"/>
    <w:rsid w:val="000627F8"/>
    <w:rsid w:val="00063705"/>
    <w:rsid w:val="000642DF"/>
    <w:rsid w:val="000658AA"/>
    <w:rsid w:val="000676E2"/>
    <w:rsid w:val="0006797F"/>
    <w:rsid w:val="00067FD8"/>
    <w:rsid w:val="00070285"/>
    <w:rsid w:val="000704E2"/>
    <w:rsid w:val="00070C09"/>
    <w:rsid w:val="0007192A"/>
    <w:rsid w:val="000749F3"/>
    <w:rsid w:val="00074FF2"/>
    <w:rsid w:val="00077BAA"/>
    <w:rsid w:val="00080992"/>
    <w:rsid w:val="0008172D"/>
    <w:rsid w:val="0008192D"/>
    <w:rsid w:val="00082396"/>
    <w:rsid w:val="000856EF"/>
    <w:rsid w:val="00086F95"/>
    <w:rsid w:val="0009095B"/>
    <w:rsid w:val="00090E09"/>
    <w:rsid w:val="000938A5"/>
    <w:rsid w:val="00096DB9"/>
    <w:rsid w:val="000974C2"/>
    <w:rsid w:val="000975EA"/>
    <w:rsid w:val="000A238D"/>
    <w:rsid w:val="000A34EF"/>
    <w:rsid w:val="000A3E32"/>
    <w:rsid w:val="000A4584"/>
    <w:rsid w:val="000A6000"/>
    <w:rsid w:val="000A655E"/>
    <w:rsid w:val="000B4253"/>
    <w:rsid w:val="000B4545"/>
    <w:rsid w:val="000B4750"/>
    <w:rsid w:val="000B4C98"/>
    <w:rsid w:val="000B4FCC"/>
    <w:rsid w:val="000B5456"/>
    <w:rsid w:val="000B5A53"/>
    <w:rsid w:val="000B650E"/>
    <w:rsid w:val="000B7C5D"/>
    <w:rsid w:val="000B7D39"/>
    <w:rsid w:val="000B7F7E"/>
    <w:rsid w:val="000C01B3"/>
    <w:rsid w:val="000C1D1A"/>
    <w:rsid w:val="000C2BE8"/>
    <w:rsid w:val="000C2EAF"/>
    <w:rsid w:val="000C42DA"/>
    <w:rsid w:val="000C5101"/>
    <w:rsid w:val="000C5525"/>
    <w:rsid w:val="000C622F"/>
    <w:rsid w:val="000C6414"/>
    <w:rsid w:val="000D33BD"/>
    <w:rsid w:val="000D3C6F"/>
    <w:rsid w:val="000D591B"/>
    <w:rsid w:val="000D706B"/>
    <w:rsid w:val="000E1748"/>
    <w:rsid w:val="000E36EB"/>
    <w:rsid w:val="000E4524"/>
    <w:rsid w:val="000E4996"/>
    <w:rsid w:val="000E56F7"/>
    <w:rsid w:val="000E5E02"/>
    <w:rsid w:val="000F3B43"/>
    <w:rsid w:val="000F5EA6"/>
    <w:rsid w:val="000F70CD"/>
    <w:rsid w:val="001003EF"/>
    <w:rsid w:val="0010043A"/>
    <w:rsid w:val="0010048C"/>
    <w:rsid w:val="00102756"/>
    <w:rsid w:val="00102970"/>
    <w:rsid w:val="00103A7F"/>
    <w:rsid w:val="00104371"/>
    <w:rsid w:val="00105F54"/>
    <w:rsid w:val="001119BB"/>
    <w:rsid w:val="00116277"/>
    <w:rsid w:val="001170C3"/>
    <w:rsid w:val="0012049A"/>
    <w:rsid w:val="00120EB3"/>
    <w:rsid w:val="00121185"/>
    <w:rsid w:val="00134FD0"/>
    <w:rsid w:val="00135041"/>
    <w:rsid w:val="00135DEC"/>
    <w:rsid w:val="00141D51"/>
    <w:rsid w:val="00143A86"/>
    <w:rsid w:val="00144821"/>
    <w:rsid w:val="00144CAB"/>
    <w:rsid w:val="00146114"/>
    <w:rsid w:val="001504ED"/>
    <w:rsid w:val="00150BF6"/>
    <w:rsid w:val="00153B84"/>
    <w:rsid w:val="00156314"/>
    <w:rsid w:val="0015653A"/>
    <w:rsid w:val="00160072"/>
    <w:rsid w:val="0016174E"/>
    <w:rsid w:val="00165989"/>
    <w:rsid w:val="00167B4B"/>
    <w:rsid w:val="00172B05"/>
    <w:rsid w:val="00175E34"/>
    <w:rsid w:val="0017689B"/>
    <w:rsid w:val="00176B70"/>
    <w:rsid w:val="00177658"/>
    <w:rsid w:val="00177904"/>
    <w:rsid w:val="0018065A"/>
    <w:rsid w:val="00182E86"/>
    <w:rsid w:val="00184B7E"/>
    <w:rsid w:val="00190CDE"/>
    <w:rsid w:val="00192458"/>
    <w:rsid w:val="001934AD"/>
    <w:rsid w:val="00193539"/>
    <w:rsid w:val="0019462D"/>
    <w:rsid w:val="00197866"/>
    <w:rsid w:val="00197A50"/>
    <w:rsid w:val="001A0FDA"/>
    <w:rsid w:val="001A1C7D"/>
    <w:rsid w:val="001A6D1F"/>
    <w:rsid w:val="001A7FA4"/>
    <w:rsid w:val="001B0BED"/>
    <w:rsid w:val="001B33A1"/>
    <w:rsid w:val="001B49DF"/>
    <w:rsid w:val="001C2F7C"/>
    <w:rsid w:val="001C6647"/>
    <w:rsid w:val="001D32B7"/>
    <w:rsid w:val="001D3E4E"/>
    <w:rsid w:val="001D531A"/>
    <w:rsid w:val="001D546D"/>
    <w:rsid w:val="001D57DE"/>
    <w:rsid w:val="001E19F4"/>
    <w:rsid w:val="001E1D36"/>
    <w:rsid w:val="001E24AA"/>
    <w:rsid w:val="001E2AA7"/>
    <w:rsid w:val="001F2864"/>
    <w:rsid w:val="001F294C"/>
    <w:rsid w:val="001F39F7"/>
    <w:rsid w:val="001F3C7D"/>
    <w:rsid w:val="001F3DB7"/>
    <w:rsid w:val="00202CAA"/>
    <w:rsid w:val="002043D1"/>
    <w:rsid w:val="002049F8"/>
    <w:rsid w:val="00206878"/>
    <w:rsid w:val="00207A29"/>
    <w:rsid w:val="00210175"/>
    <w:rsid w:val="00210CFB"/>
    <w:rsid w:val="00214E20"/>
    <w:rsid w:val="00224025"/>
    <w:rsid w:val="00227634"/>
    <w:rsid w:val="002304EC"/>
    <w:rsid w:val="00232899"/>
    <w:rsid w:val="002337A1"/>
    <w:rsid w:val="00233C23"/>
    <w:rsid w:val="00234880"/>
    <w:rsid w:val="00241244"/>
    <w:rsid w:val="00241483"/>
    <w:rsid w:val="002431B5"/>
    <w:rsid w:val="00243AA5"/>
    <w:rsid w:val="00244B3D"/>
    <w:rsid w:val="002453D5"/>
    <w:rsid w:val="00247502"/>
    <w:rsid w:val="0024764F"/>
    <w:rsid w:val="00250FA4"/>
    <w:rsid w:val="00253AF0"/>
    <w:rsid w:val="00255A9E"/>
    <w:rsid w:val="00262EFF"/>
    <w:rsid w:val="00263885"/>
    <w:rsid w:val="00263B12"/>
    <w:rsid w:val="002642DA"/>
    <w:rsid w:val="0026580E"/>
    <w:rsid w:val="0026724A"/>
    <w:rsid w:val="00271220"/>
    <w:rsid w:val="00271AB8"/>
    <w:rsid w:val="00272C75"/>
    <w:rsid w:val="0027524D"/>
    <w:rsid w:val="00275B22"/>
    <w:rsid w:val="00281EF5"/>
    <w:rsid w:val="00282366"/>
    <w:rsid w:val="00282A36"/>
    <w:rsid w:val="00283898"/>
    <w:rsid w:val="00283EAA"/>
    <w:rsid w:val="00283EF6"/>
    <w:rsid w:val="00284CA9"/>
    <w:rsid w:val="00286E06"/>
    <w:rsid w:val="00286E35"/>
    <w:rsid w:val="00287EFA"/>
    <w:rsid w:val="002917C3"/>
    <w:rsid w:val="00293C1C"/>
    <w:rsid w:val="00296388"/>
    <w:rsid w:val="002A0E65"/>
    <w:rsid w:val="002A31F5"/>
    <w:rsid w:val="002A5D56"/>
    <w:rsid w:val="002A7542"/>
    <w:rsid w:val="002B0B93"/>
    <w:rsid w:val="002B1CC3"/>
    <w:rsid w:val="002B6674"/>
    <w:rsid w:val="002B68DF"/>
    <w:rsid w:val="002B6DD1"/>
    <w:rsid w:val="002B7FAA"/>
    <w:rsid w:val="002C13AB"/>
    <w:rsid w:val="002C2CE4"/>
    <w:rsid w:val="002C4979"/>
    <w:rsid w:val="002C4A7C"/>
    <w:rsid w:val="002C50AD"/>
    <w:rsid w:val="002D2412"/>
    <w:rsid w:val="002D2E8F"/>
    <w:rsid w:val="002D3029"/>
    <w:rsid w:val="002E0040"/>
    <w:rsid w:val="002E01E2"/>
    <w:rsid w:val="002E3BCC"/>
    <w:rsid w:val="002E3FE6"/>
    <w:rsid w:val="002E59FC"/>
    <w:rsid w:val="002E5F08"/>
    <w:rsid w:val="002E69AB"/>
    <w:rsid w:val="002F10AD"/>
    <w:rsid w:val="002F1641"/>
    <w:rsid w:val="002F34FF"/>
    <w:rsid w:val="00302101"/>
    <w:rsid w:val="00303797"/>
    <w:rsid w:val="00306F6A"/>
    <w:rsid w:val="00311BD1"/>
    <w:rsid w:val="003140ED"/>
    <w:rsid w:val="00315B52"/>
    <w:rsid w:val="00321A0C"/>
    <w:rsid w:val="00321AED"/>
    <w:rsid w:val="0032302D"/>
    <w:rsid w:val="00323C02"/>
    <w:rsid w:val="00327401"/>
    <w:rsid w:val="003277E3"/>
    <w:rsid w:val="0033151E"/>
    <w:rsid w:val="00332ED8"/>
    <w:rsid w:val="00333001"/>
    <w:rsid w:val="00335FE8"/>
    <w:rsid w:val="00337569"/>
    <w:rsid w:val="0033766D"/>
    <w:rsid w:val="00337CAD"/>
    <w:rsid w:val="00340B08"/>
    <w:rsid w:val="0034157D"/>
    <w:rsid w:val="00345A4B"/>
    <w:rsid w:val="00345B81"/>
    <w:rsid w:val="00345C22"/>
    <w:rsid w:val="00346265"/>
    <w:rsid w:val="003475E3"/>
    <w:rsid w:val="0035002E"/>
    <w:rsid w:val="00350284"/>
    <w:rsid w:val="00351712"/>
    <w:rsid w:val="00355CE0"/>
    <w:rsid w:val="00364BCE"/>
    <w:rsid w:val="003663D8"/>
    <w:rsid w:val="00366FE6"/>
    <w:rsid w:val="00371206"/>
    <w:rsid w:val="00371DD5"/>
    <w:rsid w:val="00375D26"/>
    <w:rsid w:val="00375E23"/>
    <w:rsid w:val="00377078"/>
    <w:rsid w:val="003814B2"/>
    <w:rsid w:val="00381C80"/>
    <w:rsid w:val="0038215F"/>
    <w:rsid w:val="003843E6"/>
    <w:rsid w:val="0038608B"/>
    <w:rsid w:val="00387C4E"/>
    <w:rsid w:val="00395909"/>
    <w:rsid w:val="003A1544"/>
    <w:rsid w:val="003A2BB1"/>
    <w:rsid w:val="003A3E2F"/>
    <w:rsid w:val="003A7886"/>
    <w:rsid w:val="003B4339"/>
    <w:rsid w:val="003B4DCB"/>
    <w:rsid w:val="003C1CCE"/>
    <w:rsid w:val="003C429D"/>
    <w:rsid w:val="003C469B"/>
    <w:rsid w:val="003C72E7"/>
    <w:rsid w:val="003D0BDC"/>
    <w:rsid w:val="003D36C8"/>
    <w:rsid w:val="003D6496"/>
    <w:rsid w:val="003E1DFE"/>
    <w:rsid w:val="003E2D84"/>
    <w:rsid w:val="003E3BB8"/>
    <w:rsid w:val="003E4275"/>
    <w:rsid w:val="003E6BA0"/>
    <w:rsid w:val="003F3CE8"/>
    <w:rsid w:val="003F76F6"/>
    <w:rsid w:val="003F7F58"/>
    <w:rsid w:val="004000DD"/>
    <w:rsid w:val="00402A5D"/>
    <w:rsid w:val="00402F1D"/>
    <w:rsid w:val="0040339E"/>
    <w:rsid w:val="00404C7E"/>
    <w:rsid w:val="00406088"/>
    <w:rsid w:val="00407FF5"/>
    <w:rsid w:val="004102AC"/>
    <w:rsid w:val="00410C66"/>
    <w:rsid w:val="00413654"/>
    <w:rsid w:val="00417CF3"/>
    <w:rsid w:val="004238E2"/>
    <w:rsid w:val="00423E94"/>
    <w:rsid w:val="00426842"/>
    <w:rsid w:val="00430938"/>
    <w:rsid w:val="00430F8B"/>
    <w:rsid w:val="0043206E"/>
    <w:rsid w:val="00432997"/>
    <w:rsid w:val="00432AEF"/>
    <w:rsid w:val="00433D59"/>
    <w:rsid w:val="00434ADF"/>
    <w:rsid w:val="00435998"/>
    <w:rsid w:val="00435A33"/>
    <w:rsid w:val="0043641D"/>
    <w:rsid w:val="004365E3"/>
    <w:rsid w:val="004420FA"/>
    <w:rsid w:val="004433FA"/>
    <w:rsid w:val="00443A91"/>
    <w:rsid w:val="00444558"/>
    <w:rsid w:val="00447337"/>
    <w:rsid w:val="0045250C"/>
    <w:rsid w:val="00452B4B"/>
    <w:rsid w:val="004619C3"/>
    <w:rsid w:val="00462D32"/>
    <w:rsid w:val="0046368B"/>
    <w:rsid w:val="004647AE"/>
    <w:rsid w:val="004737AC"/>
    <w:rsid w:val="0047392C"/>
    <w:rsid w:val="00474836"/>
    <w:rsid w:val="004757A8"/>
    <w:rsid w:val="00476862"/>
    <w:rsid w:val="00476A03"/>
    <w:rsid w:val="00480A33"/>
    <w:rsid w:val="00486253"/>
    <w:rsid w:val="004939D2"/>
    <w:rsid w:val="00494C9E"/>
    <w:rsid w:val="0049615B"/>
    <w:rsid w:val="00497AE3"/>
    <w:rsid w:val="004A0B18"/>
    <w:rsid w:val="004A0EBE"/>
    <w:rsid w:val="004A23B8"/>
    <w:rsid w:val="004A2FB1"/>
    <w:rsid w:val="004A5C39"/>
    <w:rsid w:val="004A6045"/>
    <w:rsid w:val="004A66F4"/>
    <w:rsid w:val="004A68F5"/>
    <w:rsid w:val="004A7D2E"/>
    <w:rsid w:val="004B0A79"/>
    <w:rsid w:val="004B0CCC"/>
    <w:rsid w:val="004B149B"/>
    <w:rsid w:val="004B14AB"/>
    <w:rsid w:val="004B2C9F"/>
    <w:rsid w:val="004B343D"/>
    <w:rsid w:val="004B3DAC"/>
    <w:rsid w:val="004C2DAF"/>
    <w:rsid w:val="004C3A0C"/>
    <w:rsid w:val="004C50FD"/>
    <w:rsid w:val="004C54D3"/>
    <w:rsid w:val="004C67E2"/>
    <w:rsid w:val="004C6994"/>
    <w:rsid w:val="004C6C09"/>
    <w:rsid w:val="004D2743"/>
    <w:rsid w:val="004D64F2"/>
    <w:rsid w:val="004D7C77"/>
    <w:rsid w:val="004E2DFE"/>
    <w:rsid w:val="004E39AB"/>
    <w:rsid w:val="004E3F04"/>
    <w:rsid w:val="004E6CB7"/>
    <w:rsid w:val="004E7534"/>
    <w:rsid w:val="004F0809"/>
    <w:rsid w:val="004F0E4C"/>
    <w:rsid w:val="004F0F3B"/>
    <w:rsid w:val="004F1C6E"/>
    <w:rsid w:val="005002D6"/>
    <w:rsid w:val="0050068C"/>
    <w:rsid w:val="00501FAF"/>
    <w:rsid w:val="00503209"/>
    <w:rsid w:val="005063B9"/>
    <w:rsid w:val="0050751C"/>
    <w:rsid w:val="00511843"/>
    <w:rsid w:val="00512DE1"/>
    <w:rsid w:val="0051624F"/>
    <w:rsid w:val="00517009"/>
    <w:rsid w:val="005211AA"/>
    <w:rsid w:val="0052178B"/>
    <w:rsid w:val="00522516"/>
    <w:rsid w:val="0052274A"/>
    <w:rsid w:val="005230AD"/>
    <w:rsid w:val="00523CE8"/>
    <w:rsid w:val="0052580E"/>
    <w:rsid w:val="00525B3E"/>
    <w:rsid w:val="00525D03"/>
    <w:rsid w:val="005265EA"/>
    <w:rsid w:val="00526723"/>
    <w:rsid w:val="00526D9B"/>
    <w:rsid w:val="00526FCC"/>
    <w:rsid w:val="00531D79"/>
    <w:rsid w:val="005320B6"/>
    <w:rsid w:val="00532F32"/>
    <w:rsid w:val="00540668"/>
    <w:rsid w:val="00540759"/>
    <w:rsid w:val="00544424"/>
    <w:rsid w:val="00544F9D"/>
    <w:rsid w:val="00545A37"/>
    <w:rsid w:val="005462DA"/>
    <w:rsid w:val="0055214C"/>
    <w:rsid w:val="00552EFB"/>
    <w:rsid w:val="0055445E"/>
    <w:rsid w:val="00554C8C"/>
    <w:rsid w:val="00557323"/>
    <w:rsid w:val="0055774E"/>
    <w:rsid w:val="005629CB"/>
    <w:rsid w:val="00565A46"/>
    <w:rsid w:val="00567D17"/>
    <w:rsid w:val="00573FE5"/>
    <w:rsid w:val="00574E68"/>
    <w:rsid w:val="005802F5"/>
    <w:rsid w:val="0058089E"/>
    <w:rsid w:val="005820F2"/>
    <w:rsid w:val="00584DCE"/>
    <w:rsid w:val="00587196"/>
    <w:rsid w:val="0059631B"/>
    <w:rsid w:val="005A0452"/>
    <w:rsid w:val="005A262D"/>
    <w:rsid w:val="005A2C02"/>
    <w:rsid w:val="005A3883"/>
    <w:rsid w:val="005A54C4"/>
    <w:rsid w:val="005A573D"/>
    <w:rsid w:val="005A57AB"/>
    <w:rsid w:val="005A63EE"/>
    <w:rsid w:val="005A6E39"/>
    <w:rsid w:val="005B01BE"/>
    <w:rsid w:val="005B1611"/>
    <w:rsid w:val="005B2DC6"/>
    <w:rsid w:val="005B36B8"/>
    <w:rsid w:val="005B36C1"/>
    <w:rsid w:val="005B39A4"/>
    <w:rsid w:val="005B4F59"/>
    <w:rsid w:val="005B55D3"/>
    <w:rsid w:val="005B5A3F"/>
    <w:rsid w:val="005B5A7C"/>
    <w:rsid w:val="005B5F80"/>
    <w:rsid w:val="005C3005"/>
    <w:rsid w:val="005C3999"/>
    <w:rsid w:val="005C4737"/>
    <w:rsid w:val="005C4CE3"/>
    <w:rsid w:val="005C7806"/>
    <w:rsid w:val="005C7AA5"/>
    <w:rsid w:val="005C7AAC"/>
    <w:rsid w:val="005D0618"/>
    <w:rsid w:val="005D2309"/>
    <w:rsid w:val="005D47F1"/>
    <w:rsid w:val="005D5C70"/>
    <w:rsid w:val="005D6311"/>
    <w:rsid w:val="005D745B"/>
    <w:rsid w:val="005D7494"/>
    <w:rsid w:val="005D7E84"/>
    <w:rsid w:val="005E63DB"/>
    <w:rsid w:val="005F01CD"/>
    <w:rsid w:val="005F7861"/>
    <w:rsid w:val="0060202B"/>
    <w:rsid w:val="0060228C"/>
    <w:rsid w:val="00602AFD"/>
    <w:rsid w:val="00603DD3"/>
    <w:rsid w:val="006130DC"/>
    <w:rsid w:val="006137D1"/>
    <w:rsid w:val="006154DF"/>
    <w:rsid w:val="00615997"/>
    <w:rsid w:val="00616E21"/>
    <w:rsid w:val="0061784D"/>
    <w:rsid w:val="00617F04"/>
    <w:rsid w:val="00620BAC"/>
    <w:rsid w:val="00620E5E"/>
    <w:rsid w:val="0062199C"/>
    <w:rsid w:val="00622196"/>
    <w:rsid w:val="006223D7"/>
    <w:rsid w:val="00623EAE"/>
    <w:rsid w:val="006241D5"/>
    <w:rsid w:val="006250B4"/>
    <w:rsid w:val="00627BE1"/>
    <w:rsid w:val="00630D3D"/>
    <w:rsid w:val="00631713"/>
    <w:rsid w:val="00632D16"/>
    <w:rsid w:val="00633BC9"/>
    <w:rsid w:val="00635768"/>
    <w:rsid w:val="00635CC6"/>
    <w:rsid w:val="00643240"/>
    <w:rsid w:val="006434E8"/>
    <w:rsid w:val="00646588"/>
    <w:rsid w:val="00650426"/>
    <w:rsid w:val="006518D1"/>
    <w:rsid w:val="00652144"/>
    <w:rsid w:val="00652E25"/>
    <w:rsid w:val="00660019"/>
    <w:rsid w:val="00661274"/>
    <w:rsid w:val="00661EE3"/>
    <w:rsid w:val="006651B3"/>
    <w:rsid w:val="006700D0"/>
    <w:rsid w:val="006718DE"/>
    <w:rsid w:val="00672B24"/>
    <w:rsid w:val="00681CFE"/>
    <w:rsid w:val="00682581"/>
    <w:rsid w:val="006856E7"/>
    <w:rsid w:val="0068622C"/>
    <w:rsid w:val="006867B2"/>
    <w:rsid w:val="00687EA7"/>
    <w:rsid w:val="0069422B"/>
    <w:rsid w:val="006958B1"/>
    <w:rsid w:val="00697DF2"/>
    <w:rsid w:val="006A26C7"/>
    <w:rsid w:val="006A2E95"/>
    <w:rsid w:val="006A3461"/>
    <w:rsid w:val="006B0547"/>
    <w:rsid w:val="006B1CA5"/>
    <w:rsid w:val="006B28BA"/>
    <w:rsid w:val="006B30C8"/>
    <w:rsid w:val="006B32E2"/>
    <w:rsid w:val="006B3621"/>
    <w:rsid w:val="006B5EF3"/>
    <w:rsid w:val="006B6D60"/>
    <w:rsid w:val="006C0A3D"/>
    <w:rsid w:val="006C3A2C"/>
    <w:rsid w:val="006C4CFF"/>
    <w:rsid w:val="006D23EB"/>
    <w:rsid w:val="006D2D66"/>
    <w:rsid w:val="006D59D1"/>
    <w:rsid w:val="006D6ED1"/>
    <w:rsid w:val="006E09D1"/>
    <w:rsid w:val="006E10B9"/>
    <w:rsid w:val="006E271A"/>
    <w:rsid w:val="006E3AB5"/>
    <w:rsid w:val="006E4986"/>
    <w:rsid w:val="006F00A4"/>
    <w:rsid w:val="006F04D4"/>
    <w:rsid w:val="006F056E"/>
    <w:rsid w:val="006F5C49"/>
    <w:rsid w:val="006F6785"/>
    <w:rsid w:val="00701761"/>
    <w:rsid w:val="00702496"/>
    <w:rsid w:val="00702B19"/>
    <w:rsid w:val="0070729E"/>
    <w:rsid w:val="0070737F"/>
    <w:rsid w:val="00710842"/>
    <w:rsid w:val="00711973"/>
    <w:rsid w:val="0071341C"/>
    <w:rsid w:val="0071484A"/>
    <w:rsid w:val="00715742"/>
    <w:rsid w:val="00720AD7"/>
    <w:rsid w:val="00720B5B"/>
    <w:rsid w:val="00721B49"/>
    <w:rsid w:val="00723E22"/>
    <w:rsid w:val="00724828"/>
    <w:rsid w:val="00726876"/>
    <w:rsid w:val="00727F62"/>
    <w:rsid w:val="007332F2"/>
    <w:rsid w:val="00733371"/>
    <w:rsid w:val="007336F0"/>
    <w:rsid w:val="00734646"/>
    <w:rsid w:val="00735642"/>
    <w:rsid w:val="00735BB5"/>
    <w:rsid w:val="00741AB7"/>
    <w:rsid w:val="00742A90"/>
    <w:rsid w:val="007454B1"/>
    <w:rsid w:val="00745C53"/>
    <w:rsid w:val="007502B8"/>
    <w:rsid w:val="0075389A"/>
    <w:rsid w:val="00753EB5"/>
    <w:rsid w:val="00754E3E"/>
    <w:rsid w:val="00757178"/>
    <w:rsid w:val="0076367A"/>
    <w:rsid w:val="00765B4E"/>
    <w:rsid w:val="0077487C"/>
    <w:rsid w:val="00774B6A"/>
    <w:rsid w:val="00775E63"/>
    <w:rsid w:val="00777FF1"/>
    <w:rsid w:val="007802ED"/>
    <w:rsid w:val="0078045A"/>
    <w:rsid w:val="00780CA0"/>
    <w:rsid w:val="00781200"/>
    <w:rsid w:val="0078134F"/>
    <w:rsid w:val="00782CE9"/>
    <w:rsid w:val="0078314B"/>
    <w:rsid w:val="00784C89"/>
    <w:rsid w:val="007910F3"/>
    <w:rsid w:val="007919E0"/>
    <w:rsid w:val="00792DD6"/>
    <w:rsid w:val="00793FAF"/>
    <w:rsid w:val="007942AE"/>
    <w:rsid w:val="0079464C"/>
    <w:rsid w:val="0079780D"/>
    <w:rsid w:val="00797E85"/>
    <w:rsid w:val="007A0C8F"/>
    <w:rsid w:val="007A111F"/>
    <w:rsid w:val="007A1AEF"/>
    <w:rsid w:val="007A2D4F"/>
    <w:rsid w:val="007A3726"/>
    <w:rsid w:val="007A46F7"/>
    <w:rsid w:val="007A53B7"/>
    <w:rsid w:val="007A7FC7"/>
    <w:rsid w:val="007B13D5"/>
    <w:rsid w:val="007B2CFE"/>
    <w:rsid w:val="007B3261"/>
    <w:rsid w:val="007B45B3"/>
    <w:rsid w:val="007B483D"/>
    <w:rsid w:val="007B620E"/>
    <w:rsid w:val="007B73AE"/>
    <w:rsid w:val="007B7C7D"/>
    <w:rsid w:val="007C2160"/>
    <w:rsid w:val="007C68E0"/>
    <w:rsid w:val="007C6A79"/>
    <w:rsid w:val="007D0EB8"/>
    <w:rsid w:val="007D2445"/>
    <w:rsid w:val="007D2B70"/>
    <w:rsid w:val="007D3E87"/>
    <w:rsid w:val="007D5673"/>
    <w:rsid w:val="007E1D32"/>
    <w:rsid w:val="007E1FF7"/>
    <w:rsid w:val="007E2EEC"/>
    <w:rsid w:val="007E4590"/>
    <w:rsid w:val="007F188E"/>
    <w:rsid w:val="007F2F6B"/>
    <w:rsid w:val="007F7E7D"/>
    <w:rsid w:val="008007F3"/>
    <w:rsid w:val="00800913"/>
    <w:rsid w:val="00800A8D"/>
    <w:rsid w:val="008010AB"/>
    <w:rsid w:val="0080316A"/>
    <w:rsid w:val="0080536C"/>
    <w:rsid w:val="00811DE7"/>
    <w:rsid w:val="008120C9"/>
    <w:rsid w:val="00814C46"/>
    <w:rsid w:val="00816BBA"/>
    <w:rsid w:val="0081741A"/>
    <w:rsid w:val="00817EA8"/>
    <w:rsid w:val="00820203"/>
    <w:rsid w:val="00822214"/>
    <w:rsid w:val="00824205"/>
    <w:rsid w:val="00824567"/>
    <w:rsid w:val="00824AA1"/>
    <w:rsid w:val="00824B14"/>
    <w:rsid w:val="008264B0"/>
    <w:rsid w:val="0082721D"/>
    <w:rsid w:val="00827257"/>
    <w:rsid w:val="008300A9"/>
    <w:rsid w:val="00830182"/>
    <w:rsid w:val="00834EF6"/>
    <w:rsid w:val="00836703"/>
    <w:rsid w:val="00836895"/>
    <w:rsid w:val="00837889"/>
    <w:rsid w:val="00840394"/>
    <w:rsid w:val="00840941"/>
    <w:rsid w:val="0084208F"/>
    <w:rsid w:val="00843719"/>
    <w:rsid w:val="00846B76"/>
    <w:rsid w:val="00846E73"/>
    <w:rsid w:val="008476F5"/>
    <w:rsid w:val="00847798"/>
    <w:rsid w:val="00850970"/>
    <w:rsid w:val="008514C2"/>
    <w:rsid w:val="00852131"/>
    <w:rsid w:val="00853F8B"/>
    <w:rsid w:val="00860611"/>
    <w:rsid w:val="00861BDB"/>
    <w:rsid w:val="00862DD2"/>
    <w:rsid w:val="008640E8"/>
    <w:rsid w:val="00867456"/>
    <w:rsid w:val="00870419"/>
    <w:rsid w:val="00870E59"/>
    <w:rsid w:val="00872E37"/>
    <w:rsid w:val="00873A5D"/>
    <w:rsid w:val="00875FCB"/>
    <w:rsid w:val="0087677B"/>
    <w:rsid w:val="008812A5"/>
    <w:rsid w:val="00882DE4"/>
    <w:rsid w:val="008844B6"/>
    <w:rsid w:val="008857B8"/>
    <w:rsid w:val="0089236D"/>
    <w:rsid w:val="00894340"/>
    <w:rsid w:val="008955CF"/>
    <w:rsid w:val="0089685D"/>
    <w:rsid w:val="00897726"/>
    <w:rsid w:val="008A1237"/>
    <w:rsid w:val="008A1774"/>
    <w:rsid w:val="008A4985"/>
    <w:rsid w:val="008A70CE"/>
    <w:rsid w:val="008A7475"/>
    <w:rsid w:val="008B0332"/>
    <w:rsid w:val="008B0431"/>
    <w:rsid w:val="008B1B77"/>
    <w:rsid w:val="008B1CA9"/>
    <w:rsid w:val="008B664B"/>
    <w:rsid w:val="008C001E"/>
    <w:rsid w:val="008C11E4"/>
    <w:rsid w:val="008C339A"/>
    <w:rsid w:val="008C361F"/>
    <w:rsid w:val="008C3922"/>
    <w:rsid w:val="008C430E"/>
    <w:rsid w:val="008C4D3A"/>
    <w:rsid w:val="008C52E7"/>
    <w:rsid w:val="008D1B93"/>
    <w:rsid w:val="008D6814"/>
    <w:rsid w:val="008D6D74"/>
    <w:rsid w:val="008E113B"/>
    <w:rsid w:val="008E1D5D"/>
    <w:rsid w:val="008E4386"/>
    <w:rsid w:val="008E4C0B"/>
    <w:rsid w:val="008E5AA6"/>
    <w:rsid w:val="008E7ADC"/>
    <w:rsid w:val="008F05AD"/>
    <w:rsid w:val="008F380C"/>
    <w:rsid w:val="008F3E62"/>
    <w:rsid w:val="008F3F6E"/>
    <w:rsid w:val="008F5148"/>
    <w:rsid w:val="008F633C"/>
    <w:rsid w:val="008F7A5F"/>
    <w:rsid w:val="008F7C38"/>
    <w:rsid w:val="00900134"/>
    <w:rsid w:val="0090060B"/>
    <w:rsid w:val="0090271C"/>
    <w:rsid w:val="00902DAB"/>
    <w:rsid w:val="00902E5B"/>
    <w:rsid w:val="00903003"/>
    <w:rsid w:val="0090580B"/>
    <w:rsid w:val="009060D2"/>
    <w:rsid w:val="00912CE5"/>
    <w:rsid w:val="009157D4"/>
    <w:rsid w:val="0091699E"/>
    <w:rsid w:val="00917E4D"/>
    <w:rsid w:val="0092029A"/>
    <w:rsid w:val="009214C7"/>
    <w:rsid w:val="009229FB"/>
    <w:rsid w:val="00925DD0"/>
    <w:rsid w:val="009271EE"/>
    <w:rsid w:val="00931179"/>
    <w:rsid w:val="009311AF"/>
    <w:rsid w:val="009368B5"/>
    <w:rsid w:val="009374E3"/>
    <w:rsid w:val="009448D9"/>
    <w:rsid w:val="00946A9B"/>
    <w:rsid w:val="00947325"/>
    <w:rsid w:val="009517AF"/>
    <w:rsid w:val="00954640"/>
    <w:rsid w:val="00956D0B"/>
    <w:rsid w:val="00957785"/>
    <w:rsid w:val="00957811"/>
    <w:rsid w:val="0096061F"/>
    <w:rsid w:val="009613D5"/>
    <w:rsid w:val="009632FD"/>
    <w:rsid w:val="00963A75"/>
    <w:rsid w:val="0096701C"/>
    <w:rsid w:val="00967602"/>
    <w:rsid w:val="0096774B"/>
    <w:rsid w:val="009679B4"/>
    <w:rsid w:val="00967DF7"/>
    <w:rsid w:val="00973926"/>
    <w:rsid w:val="00973C7F"/>
    <w:rsid w:val="00974A8E"/>
    <w:rsid w:val="00974DE2"/>
    <w:rsid w:val="00975B45"/>
    <w:rsid w:val="009763C4"/>
    <w:rsid w:val="009765FD"/>
    <w:rsid w:val="0097717F"/>
    <w:rsid w:val="00980210"/>
    <w:rsid w:val="00982112"/>
    <w:rsid w:val="009832DA"/>
    <w:rsid w:val="009832F2"/>
    <w:rsid w:val="00984F77"/>
    <w:rsid w:val="009850E4"/>
    <w:rsid w:val="0098520D"/>
    <w:rsid w:val="0099006C"/>
    <w:rsid w:val="00991725"/>
    <w:rsid w:val="00993EC6"/>
    <w:rsid w:val="00994106"/>
    <w:rsid w:val="009A23FE"/>
    <w:rsid w:val="009A37DD"/>
    <w:rsid w:val="009A3E90"/>
    <w:rsid w:val="009A7C24"/>
    <w:rsid w:val="009B3641"/>
    <w:rsid w:val="009B5CD4"/>
    <w:rsid w:val="009C0576"/>
    <w:rsid w:val="009C138A"/>
    <w:rsid w:val="009C36E3"/>
    <w:rsid w:val="009C59AB"/>
    <w:rsid w:val="009C6DD7"/>
    <w:rsid w:val="009C72C8"/>
    <w:rsid w:val="009D0503"/>
    <w:rsid w:val="009D12AA"/>
    <w:rsid w:val="009D2283"/>
    <w:rsid w:val="009D35A8"/>
    <w:rsid w:val="009D5A23"/>
    <w:rsid w:val="009D5C7B"/>
    <w:rsid w:val="009D74CB"/>
    <w:rsid w:val="009D7AED"/>
    <w:rsid w:val="009E17D1"/>
    <w:rsid w:val="009E473F"/>
    <w:rsid w:val="009E63DC"/>
    <w:rsid w:val="009F063C"/>
    <w:rsid w:val="009F0FE1"/>
    <w:rsid w:val="009F159D"/>
    <w:rsid w:val="009F374F"/>
    <w:rsid w:val="009F4141"/>
    <w:rsid w:val="009F42D4"/>
    <w:rsid w:val="009F4555"/>
    <w:rsid w:val="009F683A"/>
    <w:rsid w:val="009F75B9"/>
    <w:rsid w:val="00A0071A"/>
    <w:rsid w:val="00A02756"/>
    <w:rsid w:val="00A02D16"/>
    <w:rsid w:val="00A045A5"/>
    <w:rsid w:val="00A0785B"/>
    <w:rsid w:val="00A12D6A"/>
    <w:rsid w:val="00A12DF0"/>
    <w:rsid w:val="00A166A3"/>
    <w:rsid w:val="00A21BAD"/>
    <w:rsid w:val="00A21CBA"/>
    <w:rsid w:val="00A2402C"/>
    <w:rsid w:val="00A27F4B"/>
    <w:rsid w:val="00A32CE4"/>
    <w:rsid w:val="00A33718"/>
    <w:rsid w:val="00A35D2A"/>
    <w:rsid w:val="00A36C69"/>
    <w:rsid w:val="00A4197E"/>
    <w:rsid w:val="00A43C82"/>
    <w:rsid w:val="00A43D2B"/>
    <w:rsid w:val="00A4611C"/>
    <w:rsid w:val="00A46325"/>
    <w:rsid w:val="00A46F91"/>
    <w:rsid w:val="00A50041"/>
    <w:rsid w:val="00A51770"/>
    <w:rsid w:val="00A52929"/>
    <w:rsid w:val="00A55676"/>
    <w:rsid w:val="00A56077"/>
    <w:rsid w:val="00A574EB"/>
    <w:rsid w:val="00A61C14"/>
    <w:rsid w:val="00A6504F"/>
    <w:rsid w:val="00A655FF"/>
    <w:rsid w:val="00A679FF"/>
    <w:rsid w:val="00A70087"/>
    <w:rsid w:val="00A70429"/>
    <w:rsid w:val="00A7137A"/>
    <w:rsid w:val="00A72A34"/>
    <w:rsid w:val="00A72CB9"/>
    <w:rsid w:val="00A73540"/>
    <w:rsid w:val="00A73D43"/>
    <w:rsid w:val="00A747A3"/>
    <w:rsid w:val="00A7676E"/>
    <w:rsid w:val="00A82181"/>
    <w:rsid w:val="00A90552"/>
    <w:rsid w:val="00A91536"/>
    <w:rsid w:val="00A91DEF"/>
    <w:rsid w:val="00A927CD"/>
    <w:rsid w:val="00A931DE"/>
    <w:rsid w:val="00A94422"/>
    <w:rsid w:val="00A953BE"/>
    <w:rsid w:val="00A956AD"/>
    <w:rsid w:val="00AA05F4"/>
    <w:rsid w:val="00AA16B2"/>
    <w:rsid w:val="00AA1ED5"/>
    <w:rsid w:val="00AA41E3"/>
    <w:rsid w:val="00AA61BC"/>
    <w:rsid w:val="00AA666E"/>
    <w:rsid w:val="00AA6C52"/>
    <w:rsid w:val="00AA7423"/>
    <w:rsid w:val="00AA7E7D"/>
    <w:rsid w:val="00AB062A"/>
    <w:rsid w:val="00AB0E00"/>
    <w:rsid w:val="00AB1810"/>
    <w:rsid w:val="00AB18C8"/>
    <w:rsid w:val="00AB1C35"/>
    <w:rsid w:val="00AB4802"/>
    <w:rsid w:val="00AB499A"/>
    <w:rsid w:val="00AB56F2"/>
    <w:rsid w:val="00AB5BCB"/>
    <w:rsid w:val="00AB78B6"/>
    <w:rsid w:val="00AB7B21"/>
    <w:rsid w:val="00AB7EA1"/>
    <w:rsid w:val="00AC1F7D"/>
    <w:rsid w:val="00AC54E8"/>
    <w:rsid w:val="00AC6A69"/>
    <w:rsid w:val="00AC6EDB"/>
    <w:rsid w:val="00AD15FC"/>
    <w:rsid w:val="00AD23C2"/>
    <w:rsid w:val="00AD6B31"/>
    <w:rsid w:val="00AE0250"/>
    <w:rsid w:val="00AE3A34"/>
    <w:rsid w:val="00AE4843"/>
    <w:rsid w:val="00AE50E8"/>
    <w:rsid w:val="00AE774E"/>
    <w:rsid w:val="00AF16B5"/>
    <w:rsid w:val="00AF1C83"/>
    <w:rsid w:val="00AF2B28"/>
    <w:rsid w:val="00AF2C36"/>
    <w:rsid w:val="00AF3B7F"/>
    <w:rsid w:val="00AF5FCF"/>
    <w:rsid w:val="00AF7C5E"/>
    <w:rsid w:val="00B02FA1"/>
    <w:rsid w:val="00B04765"/>
    <w:rsid w:val="00B061B3"/>
    <w:rsid w:val="00B073C7"/>
    <w:rsid w:val="00B1172F"/>
    <w:rsid w:val="00B11D16"/>
    <w:rsid w:val="00B14A15"/>
    <w:rsid w:val="00B14A1E"/>
    <w:rsid w:val="00B14A58"/>
    <w:rsid w:val="00B14F09"/>
    <w:rsid w:val="00B17883"/>
    <w:rsid w:val="00B216FE"/>
    <w:rsid w:val="00B22859"/>
    <w:rsid w:val="00B228FA"/>
    <w:rsid w:val="00B23D56"/>
    <w:rsid w:val="00B267CE"/>
    <w:rsid w:val="00B31275"/>
    <w:rsid w:val="00B31526"/>
    <w:rsid w:val="00B33D24"/>
    <w:rsid w:val="00B34F5C"/>
    <w:rsid w:val="00B3584C"/>
    <w:rsid w:val="00B35FB2"/>
    <w:rsid w:val="00B37ACD"/>
    <w:rsid w:val="00B408AA"/>
    <w:rsid w:val="00B420E1"/>
    <w:rsid w:val="00B425CF"/>
    <w:rsid w:val="00B4348B"/>
    <w:rsid w:val="00B44613"/>
    <w:rsid w:val="00B46886"/>
    <w:rsid w:val="00B478AD"/>
    <w:rsid w:val="00B478F8"/>
    <w:rsid w:val="00B47FF1"/>
    <w:rsid w:val="00B51EFD"/>
    <w:rsid w:val="00B52E81"/>
    <w:rsid w:val="00B52EE8"/>
    <w:rsid w:val="00B53C21"/>
    <w:rsid w:val="00B55845"/>
    <w:rsid w:val="00B561E1"/>
    <w:rsid w:val="00B61448"/>
    <w:rsid w:val="00B620BB"/>
    <w:rsid w:val="00B6223C"/>
    <w:rsid w:val="00B626E6"/>
    <w:rsid w:val="00B67574"/>
    <w:rsid w:val="00B7120D"/>
    <w:rsid w:val="00B73E29"/>
    <w:rsid w:val="00B75CF8"/>
    <w:rsid w:val="00B762C6"/>
    <w:rsid w:val="00B7650C"/>
    <w:rsid w:val="00B77DE1"/>
    <w:rsid w:val="00B808E6"/>
    <w:rsid w:val="00B80B79"/>
    <w:rsid w:val="00B82EC8"/>
    <w:rsid w:val="00B850E5"/>
    <w:rsid w:val="00B8581C"/>
    <w:rsid w:val="00B85884"/>
    <w:rsid w:val="00B85922"/>
    <w:rsid w:val="00B876A2"/>
    <w:rsid w:val="00B9260B"/>
    <w:rsid w:val="00B94F0B"/>
    <w:rsid w:val="00B953E5"/>
    <w:rsid w:val="00B96C10"/>
    <w:rsid w:val="00BA3C50"/>
    <w:rsid w:val="00BA6310"/>
    <w:rsid w:val="00BB0898"/>
    <w:rsid w:val="00BC26E2"/>
    <w:rsid w:val="00BC3205"/>
    <w:rsid w:val="00BC6A2A"/>
    <w:rsid w:val="00BC6CF0"/>
    <w:rsid w:val="00BD156C"/>
    <w:rsid w:val="00BD1CDC"/>
    <w:rsid w:val="00BD291D"/>
    <w:rsid w:val="00BD6AC4"/>
    <w:rsid w:val="00BD71F3"/>
    <w:rsid w:val="00BE016A"/>
    <w:rsid w:val="00BE04D7"/>
    <w:rsid w:val="00BE1885"/>
    <w:rsid w:val="00BE4555"/>
    <w:rsid w:val="00BE59EA"/>
    <w:rsid w:val="00BE5D45"/>
    <w:rsid w:val="00BF16D7"/>
    <w:rsid w:val="00BF1B71"/>
    <w:rsid w:val="00BF2380"/>
    <w:rsid w:val="00BF3757"/>
    <w:rsid w:val="00BF44FB"/>
    <w:rsid w:val="00BF6891"/>
    <w:rsid w:val="00BF68D1"/>
    <w:rsid w:val="00BF6F5C"/>
    <w:rsid w:val="00BF73E0"/>
    <w:rsid w:val="00BF752A"/>
    <w:rsid w:val="00C01EBB"/>
    <w:rsid w:val="00C04C24"/>
    <w:rsid w:val="00C054B9"/>
    <w:rsid w:val="00C062CA"/>
    <w:rsid w:val="00C06951"/>
    <w:rsid w:val="00C07676"/>
    <w:rsid w:val="00C11226"/>
    <w:rsid w:val="00C1195C"/>
    <w:rsid w:val="00C13BD7"/>
    <w:rsid w:val="00C1703C"/>
    <w:rsid w:val="00C21C49"/>
    <w:rsid w:val="00C233A9"/>
    <w:rsid w:val="00C2664C"/>
    <w:rsid w:val="00C2794B"/>
    <w:rsid w:val="00C27A88"/>
    <w:rsid w:val="00C302BB"/>
    <w:rsid w:val="00C3059E"/>
    <w:rsid w:val="00C355A1"/>
    <w:rsid w:val="00C37054"/>
    <w:rsid w:val="00C37219"/>
    <w:rsid w:val="00C4022E"/>
    <w:rsid w:val="00C42FDE"/>
    <w:rsid w:val="00C44F6D"/>
    <w:rsid w:val="00C4612A"/>
    <w:rsid w:val="00C47287"/>
    <w:rsid w:val="00C568E4"/>
    <w:rsid w:val="00C61464"/>
    <w:rsid w:val="00C62B92"/>
    <w:rsid w:val="00C63EA3"/>
    <w:rsid w:val="00C6522F"/>
    <w:rsid w:val="00C6570C"/>
    <w:rsid w:val="00C6764A"/>
    <w:rsid w:val="00C70A88"/>
    <w:rsid w:val="00C71198"/>
    <w:rsid w:val="00C724D0"/>
    <w:rsid w:val="00C761EE"/>
    <w:rsid w:val="00C76392"/>
    <w:rsid w:val="00C76F6C"/>
    <w:rsid w:val="00C8061D"/>
    <w:rsid w:val="00C812AD"/>
    <w:rsid w:val="00C812F4"/>
    <w:rsid w:val="00C861A4"/>
    <w:rsid w:val="00C8626F"/>
    <w:rsid w:val="00C862C8"/>
    <w:rsid w:val="00C86E84"/>
    <w:rsid w:val="00C86EE1"/>
    <w:rsid w:val="00C876F5"/>
    <w:rsid w:val="00C87F33"/>
    <w:rsid w:val="00C90DE0"/>
    <w:rsid w:val="00C95323"/>
    <w:rsid w:val="00C962A8"/>
    <w:rsid w:val="00C97402"/>
    <w:rsid w:val="00CA71C0"/>
    <w:rsid w:val="00CA72B4"/>
    <w:rsid w:val="00CB0E9B"/>
    <w:rsid w:val="00CB478F"/>
    <w:rsid w:val="00CB7B98"/>
    <w:rsid w:val="00CC0FD3"/>
    <w:rsid w:val="00CC11BA"/>
    <w:rsid w:val="00CC177C"/>
    <w:rsid w:val="00CC5EE8"/>
    <w:rsid w:val="00CC7BFD"/>
    <w:rsid w:val="00CD2C26"/>
    <w:rsid w:val="00CD5925"/>
    <w:rsid w:val="00CD658B"/>
    <w:rsid w:val="00CE0E14"/>
    <w:rsid w:val="00CE18F2"/>
    <w:rsid w:val="00CE1A54"/>
    <w:rsid w:val="00CE1F13"/>
    <w:rsid w:val="00CE4885"/>
    <w:rsid w:val="00CE5663"/>
    <w:rsid w:val="00CF069D"/>
    <w:rsid w:val="00CF35EB"/>
    <w:rsid w:val="00CF45F7"/>
    <w:rsid w:val="00CF47B2"/>
    <w:rsid w:val="00CF4829"/>
    <w:rsid w:val="00CF49A6"/>
    <w:rsid w:val="00CF6482"/>
    <w:rsid w:val="00D005C6"/>
    <w:rsid w:val="00D01297"/>
    <w:rsid w:val="00D020C3"/>
    <w:rsid w:val="00D02A18"/>
    <w:rsid w:val="00D030FF"/>
    <w:rsid w:val="00D036E1"/>
    <w:rsid w:val="00D038A6"/>
    <w:rsid w:val="00D06612"/>
    <w:rsid w:val="00D122CC"/>
    <w:rsid w:val="00D163C0"/>
    <w:rsid w:val="00D1688B"/>
    <w:rsid w:val="00D212D3"/>
    <w:rsid w:val="00D216E2"/>
    <w:rsid w:val="00D221FC"/>
    <w:rsid w:val="00D2607D"/>
    <w:rsid w:val="00D27469"/>
    <w:rsid w:val="00D3060A"/>
    <w:rsid w:val="00D31BDB"/>
    <w:rsid w:val="00D3400C"/>
    <w:rsid w:val="00D34862"/>
    <w:rsid w:val="00D35299"/>
    <w:rsid w:val="00D35571"/>
    <w:rsid w:val="00D362B8"/>
    <w:rsid w:val="00D4349E"/>
    <w:rsid w:val="00D4417C"/>
    <w:rsid w:val="00D44CBB"/>
    <w:rsid w:val="00D469BD"/>
    <w:rsid w:val="00D50138"/>
    <w:rsid w:val="00D506F0"/>
    <w:rsid w:val="00D51FFF"/>
    <w:rsid w:val="00D52B2C"/>
    <w:rsid w:val="00D52B78"/>
    <w:rsid w:val="00D52C13"/>
    <w:rsid w:val="00D538F0"/>
    <w:rsid w:val="00D53E87"/>
    <w:rsid w:val="00D5483C"/>
    <w:rsid w:val="00D54E55"/>
    <w:rsid w:val="00D55792"/>
    <w:rsid w:val="00D5636E"/>
    <w:rsid w:val="00D56ADA"/>
    <w:rsid w:val="00D6035E"/>
    <w:rsid w:val="00D61450"/>
    <w:rsid w:val="00D64756"/>
    <w:rsid w:val="00D654CB"/>
    <w:rsid w:val="00D70203"/>
    <w:rsid w:val="00D70496"/>
    <w:rsid w:val="00D70ED5"/>
    <w:rsid w:val="00D71399"/>
    <w:rsid w:val="00D720BA"/>
    <w:rsid w:val="00D72C1E"/>
    <w:rsid w:val="00D7368A"/>
    <w:rsid w:val="00D7628C"/>
    <w:rsid w:val="00D76DDB"/>
    <w:rsid w:val="00D76E6D"/>
    <w:rsid w:val="00D76EF4"/>
    <w:rsid w:val="00D77955"/>
    <w:rsid w:val="00D77A12"/>
    <w:rsid w:val="00D8029B"/>
    <w:rsid w:val="00D81382"/>
    <w:rsid w:val="00D814DA"/>
    <w:rsid w:val="00D8179C"/>
    <w:rsid w:val="00D828FB"/>
    <w:rsid w:val="00D82945"/>
    <w:rsid w:val="00D82DDA"/>
    <w:rsid w:val="00D90A71"/>
    <w:rsid w:val="00D90DF5"/>
    <w:rsid w:val="00D96575"/>
    <w:rsid w:val="00DA2812"/>
    <w:rsid w:val="00DA4FE8"/>
    <w:rsid w:val="00DB304A"/>
    <w:rsid w:val="00DB65FF"/>
    <w:rsid w:val="00DB690E"/>
    <w:rsid w:val="00DC1865"/>
    <w:rsid w:val="00DC6B61"/>
    <w:rsid w:val="00DC6C77"/>
    <w:rsid w:val="00DD459C"/>
    <w:rsid w:val="00DD65C8"/>
    <w:rsid w:val="00DD7E8D"/>
    <w:rsid w:val="00DE0299"/>
    <w:rsid w:val="00DE0CE3"/>
    <w:rsid w:val="00DE4C66"/>
    <w:rsid w:val="00DE5BCB"/>
    <w:rsid w:val="00DF08F4"/>
    <w:rsid w:val="00DF0D5E"/>
    <w:rsid w:val="00DF1E74"/>
    <w:rsid w:val="00DF4D2D"/>
    <w:rsid w:val="00DF565D"/>
    <w:rsid w:val="00DF5765"/>
    <w:rsid w:val="00DF598F"/>
    <w:rsid w:val="00DF654A"/>
    <w:rsid w:val="00DF6BF0"/>
    <w:rsid w:val="00DF7364"/>
    <w:rsid w:val="00DF73DB"/>
    <w:rsid w:val="00DF7529"/>
    <w:rsid w:val="00DF7550"/>
    <w:rsid w:val="00DF7A2C"/>
    <w:rsid w:val="00E00B40"/>
    <w:rsid w:val="00E023F2"/>
    <w:rsid w:val="00E06A21"/>
    <w:rsid w:val="00E10A20"/>
    <w:rsid w:val="00E11B30"/>
    <w:rsid w:val="00E11E8B"/>
    <w:rsid w:val="00E13BFD"/>
    <w:rsid w:val="00E142EF"/>
    <w:rsid w:val="00E14FE0"/>
    <w:rsid w:val="00E174E5"/>
    <w:rsid w:val="00E252CB"/>
    <w:rsid w:val="00E26857"/>
    <w:rsid w:val="00E35501"/>
    <w:rsid w:val="00E35791"/>
    <w:rsid w:val="00E35C73"/>
    <w:rsid w:val="00E37789"/>
    <w:rsid w:val="00E37DD1"/>
    <w:rsid w:val="00E40558"/>
    <w:rsid w:val="00E45ECD"/>
    <w:rsid w:val="00E57F76"/>
    <w:rsid w:val="00E61B88"/>
    <w:rsid w:val="00E62562"/>
    <w:rsid w:val="00E639F7"/>
    <w:rsid w:val="00E65018"/>
    <w:rsid w:val="00E66AB3"/>
    <w:rsid w:val="00E67191"/>
    <w:rsid w:val="00E70324"/>
    <w:rsid w:val="00E71100"/>
    <w:rsid w:val="00E722C9"/>
    <w:rsid w:val="00E72735"/>
    <w:rsid w:val="00E7294C"/>
    <w:rsid w:val="00E72A19"/>
    <w:rsid w:val="00E73591"/>
    <w:rsid w:val="00E74653"/>
    <w:rsid w:val="00E763AC"/>
    <w:rsid w:val="00E84434"/>
    <w:rsid w:val="00E92EDA"/>
    <w:rsid w:val="00E93AC1"/>
    <w:rsid w:val="00E94DF3"/>
    <w:rsid w:val="00E95C57"/>
    <w:rsid w:val="00E96DBB"/>
    <w:rsid w:val="00EA0076"/>
    <w:rsid w:val="00EA0113"/>
    <w:rsid w:val="00EA1F78"/>
    <w:rsid w:val="00EA34FF"/>
    <w:rsid w:val="00EA57BC"/>
    <w:rsid w:val="00EA6309"/>
    <w:rsid w:val="00EB6856"/>
    <w:rsid w:val="00EC0F8D"/>
    <w:rsid w:val="00EC1DF5"/>
    <w:rsid w:val="00EC3101"/>
    <w:rsid w:val="00EC3E55"/>
    <w:rsid w:val="00EC62AD"/>
    <w:rsid w:val="00EC6635"/>
    <w:rsid w:val="00EC7A5C"/>
    <w:rsid w:val="00EC7E19"/>
    <w:rsid w:val="00EC7E85"/>
    <w:rsid w:val="00ED005E"/>
    <w:rsid w:val="00ED2D92"/>
    <w:rsid w:val="00ED3000"/>
    <w:rsid w:val="00ED4305"/>
    <w:rsid w:val="00ED4765"/>
    <w:rsid w:val="00ED4B8F"/>
    <w:rsid w:val="00ED5159"/>
    <w:rsid w:val="00ED57F8"/>
    <w:rsid w:val="00ED71CC"/>
    <w:rsid w:val="00EE0233"/>
    <w:rsid w:val="00EE02E5"/>
    <w:rsid w:val="00EE2265"/>
    <w:rsid w:val="00EE2456"/>
    <w:rsid w:val="00EE3195"/>
    <w:rsid w:val="00EE4EE2"/>
    <w:rsid w:val="00EF14CA"/>
    <w:rsid w:val="00EF21EB"/>
    <w:rsid w:val="00EF2E36"/>
    <w:rsid w:val="00EF4534"/>
    <w:rsid w:val="00F00775"/>
    <w:rsid w:val="00F03E7E"/>
    <w:rsid w:val="00F053AD"/>
    <w:rsid w:val="00F05978"/>
    <w:rsid w:val="00F077A2"/>
    <w:rsid w:val="00F10685"/>
    <w:rsid w:val="00F107EA"/>
    <w:rsid w:val="00F12E85"/>
    <w:rsid w:val="00F15189"/>
    <w:rsid w:val="00F174D8"/>
    <w:rsid w:val="00F20FFD"/>
    <w:rsid w:val="00F23355"/>
    <w:rsid w:val="00F251B1"/>
    <w:rsid w:val="00F260C9"/>
    <w:rsid w:val="00F34A88"/>
    <w:rsid w:val="00F35EDC"/>
    <w:rsid w:val="00F37797"/>
    <w:rsid w:val="00F37F7D"/>
    <w:rsid w:val="00F46710"/>
    <w:rsid w:val="00F4775B"/>
    <w:rsid w:val="00F52240"/>
    <w:rsid w:val="00F54D17"/>
    <w:rsid w:val="00F55F92"/>
    <w:rsid w:val="00F56F59"/>
    <w:rsid w:val="00F572CF"/>
    <w:rsid w:val="00F61A9D"/>
    <w:rsid w:val="00F6339C"/>
    <w:rsid w:val="00F646AD"/>
    <w:rsid w:val="00F6489A"/>
    <w:rsid w:val="00F65547"/>
    <w:rsid w:val="00F6692B"/>
    <w:rsid w:val="00F7101D"/>
    <w:rsid w:val="00F7200F"/>
    <w:rsid w:val="00F76FBA"/>
    <w:rsid w:val="00F80642"/>
    <w:rsid w:val="00F840CF"/>
    <w:rsid w:val="00F84695"/>
    <w:rsid w:val="00F8711E"/>
    <w:rsid w:val="00F876B5"/>
    <w:rsid w:val="00F87DAC"/>
    <w:rsid w:val="00F91892"/>
    <w:rsid w:val="00F92C39"/>
    <w:rsid w:val="00F92FA7"/>
    <w:rsid w:val="00F943AB"/>
    <w:rsid w:val="00F95B94"/>
    <w:rsid w:val="00FA3840"/>
    <w:rsid w:val="00FA435E"/>
    <w:rsid w:val="00FA52BE"/>
    <w:rsid w:val="00FA5374"/>
    <w:rsid w:val="00FB05CD"/>
    <w:rsid w:val="00FB1072"/>
    <w:rsid w:val="00FB260D"/>
    <w:rsid w:val="00FB2A8C"/>
    <w:rsid w:val="00FB7121"/>
    <w:rsid w:val="00FC2A9F"/>
    <w:rsid w:val="00FC44CF"/>
    <w:rsid w:val="00FC60D9"/>
    <w:rsid w:val="00FC6750"/>
    <w:rsid w:val="00FC6DFB"/>
    <w:rsid w:val="00FC7566"/>
    <w:rsid w:val="00FD157C"/>
    <w:rsid w:val="00FD5C6E"/>
    <w:rsid w:val="00FD706A"/>
    <w:rsid w:val="00FE28F0"/>
    <w:rsid w:val="00FE5074"/>
    <w:rsid w:val="00FE6237"/>
    <w:rsid w:val="00FE67CE"/>
    <w:rsid w:val="00FF0A09"/>
    <w:rsid w:val="00FF1036"/>
    <w:rsid w:val="00FF318C"/>
    <w:rsid w:val="00FF5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69CB0D7"/>
  <w15:docId w15:val="{8D412145-813D-4B18-A582-971BDB3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semiHidden/>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3D0BDC"/>
    <w:pPr>
      <w:spacing w:before="0" w:after="160" w:line="240" w:lineRule="exac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semiHidden/>
    <w:rsid w:val="009F374F"/>
    <w:rPr>
      <w:szCs w:val="20"/>
    </w:rPr>
  </w:style>
  <w:style w:type="paragraph" w:styleId="ac">
    <w:name w:val="annotation subject"/>
    <w:basedOn w:val="ab"/>
    <w:next w:val="ab"/>
    <w:semiHidden/>
    <w:rsid w:val="009F374F"/>
    <w:rPr>
      <w:b/>
      <w:bCs/>
    </w:rPr>
  </w:style>
  <w:style w:type="paragraph" w:styleId="ad">
    <w:name w:val="Balloon Text"/>
    <w:basedOn w:val="a"/>
    <w:semiHidden/>
    <w:rsid w:val="009F374F"/>
    <w:rPr>
      <w:rFonts w:ascii="Tahoma" w:hAnsi="Tahoma" w:cs="Tahoma"/>
      <w:sz w:val="16"/>
      <w:szCs w:val="16"/>
    </w:rPr>
  </w:style>
  <w:style w:type="character" w:styleId="-">
    <w:name w:val="Hyperlink"/>
    <w:rsid w:val="004B343D"/>
    <w:rPr>
      <w:color w:val="0000FF"/>
      <w:u w:val="single"/>
    </w:rPr>
  </w:style>
  <w:style w:type="character" w:styleId="ae">
    <w:name w:val="footnote reference"/>
    <w:semiHidden/>
    <w:rsid w:val="003D0BDC"/>
    <w:rPr>
      <w:vertAlign w:val="superscript"/>
    </w:rPr>
  </w:style>
  <w:style w:type="paragraph" w:styleId="af">
    <w:name w:val="footnote text"/>
    <w:basedOn w:val="a"/>
    <w:semiHidden/>
    <w:rsid w:val="003D0BDC"/>
    <w:pPr>
      <w:spacing w:before="0" w:after="0" w:line="240" w:lineRule="auto"/>
      <w:jc w:val="left"/>
    </w:pPr>
    <w:rPr>
      <w:rFonts w:ascii="Times New Roman" w:hAnsi="Times New Roman"/>
      <w:szCs w:val="20"/>
      <w:lang w:val="el-GR" w:eastAsia="el-GR"/>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165989"/>
    <w:pPr>
      <w:spacing w:before="0" w:after="160" w:line="240" w:lineRule="exact"/>
    </w:pPr>
    <w:rPr>
      <w:szCs w:val="20"/>
    </w:rPr>
  </w:style>
  <w:style w:type="paragraph" w:customStyle="1" w:styleId="Char1CharChar">
    <w:name w:val="Char1 Char Char"/>
    <w:basedOn w:val="a"/>
    <w:rsid w:val="00954640"/>
    <w:pPr>
      <w:spacing w:before="0" w:after="160" w:line="240" w:lineRule="exact"/>
    </w:pPr>
    <w:rPr>
      <w:szCs w:val="20"/>
    </w:rPr>
  </w:style>
  <w:style w:type="paragraph" w:styleId="af0">
    <w:name w:val="Revision"/>
    <w:hidden/>
    <w:uiPriority w:val="99"/>
    <w:semiHidden/>
    <w:rsid w:val="00F10685"/>
    <w:rPr>
      <w:rFonts w:ascii="Verdana" w:hAnsi="Verdana"/>
      <w:szCs w:val="24"/>
      <w:lang w:val="en-US" w:eastAsia="en-US"/>
    </w:rPr>
  </w:style>
  <w:style w:type="paragraph" w:styleId="af1">
    <w:name w:val="List Paragraph"/>
    <w:basedOn w:val="a"/>
    <w:uiPriority w:val="34"/>
    <w:qFormat/>
    <w:rsid w:val="00FD5C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40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competition/state_aid/legislation/reference_rates.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73E9D-056C-45F7-81BC-35828EF0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1603</Words>
  <Characters>9718</Characters>
  <Application>Microsoft Office Word</Application>
  <DocSecurity>0</DocSecurity>
  <Lines>80</Lines>
  <Paragraphs>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11299</CharactersWithSpaces>
  <SharedDoc>false</SharedDoc>
  <HLinks>
    <vt:vector size="6" baseType="variant">
      <vt:variant>
        <vt:i4>2621474</vt:i4>
      </vt:variant>
      <vt:variant>
        <vt:i4>3</vt:i4>
      </vt:variant>
      <vt:variant>
        <vt:i4>0</vt:i4>
      </vt:variant>
      <vt:variant>
        <vt:i4>5</vt:i4>
      </vt:variant>
      <vt:variant>
        <vt:lpwstr>http://ec.europa.eu/competition/state_aid/legislation/reference_rates.html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MON Γ ΕΥΘΥΠΣ</cp:lastModifiedBy>
  <cp:revision>12</cp:revision>
  <cp:lastPrinted>2023-05-17T13:06:00Z</cp:lastPrinted>
  <dcterms:created xsi:type="dcterms:W3CDTF">2026-07-16T11:29:00Z</dcterms:created>
  <dcterms:modified xsi:type="dcterms:W3CDTF">2026-07-21T11:13:00Z</dcterms:modified>
</cp:coreProperties>
</file>